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05" w:rsidRPr="00650CDF" w:rsidRDefault="00020405" w:rsidP="00020405">
      <w:pPr>
        <w:jc w:val="center"/>
        <w:rPr>
          <w:rFonts w:ascii="Arial" w:hAnsi="Arial" w:cs="Arial"/>
          <w:b/>
          <w:sz w:val="28"/>
          <w:szCs w:val="22"/>
        </w:rPr>
      </w:pPr>
      <w:r w:rsidRPr="00650CDF">
        <w:rPr>
          <w:rFonts w:ascii="Arial" w:hAnsi="Arial"/>
          <w:b/>
          <w:sz w:val="28"/>
        </w:rPr>
        <w:t>TRELOAR TRUST</w:t>
      </w:r>
      <w:r w:rsidRPr="00650CDF">
        <w:rPr>
          <w:rFonts w:ascii="Arial" w:hAnsi="Arial" w:cs="Arial"/>
          <w:b/>
          <w:sz w:val="28"/>
          <w:szCs w:val="22"/>
        </w:rPr>
        <w:t xml:space="preserve"> </w:t>
      </w:r>
    </w:p>
    <w:p w:rsidR="00020405" w:rsidRPr="00650CDF" w:rsidRDefault="00020405" w:rsidP="00020405">
      <w:pPr>
        <w:jc w:val="center"/>
        <w:rPr>
          <w:rFonts w:ascii="Arial" w:hAnsi="Arial" w:cs="Arial"/>
          <w:b/>
          <w:sz w:val="22"/>
          <w:szCs w:val="22"/>
        </w:rPr>
      </w:pPr>
    </w:p>
    <w:p w:rsidR="00020405" w:rsidRPr="00650CDF" w:rsidRDefault="00020405" w:rsidP="00020405">
      <w:pPr>
        <w:jc w:val="center"/>
        <w:rPr>
          <w:rFonts w:ascii="Arial" w:hAnsi="Arial" w:cs="Arial"/>
          <w:b/>
          <w:sz w:val="22"/>
          <w:szCs w:val="22"/>
        </w:rPr>
      </w:pPr>
    </w:p>
    <w:p w:rsidR="00020405" w:rsidRPr="00650CDF" w:rsidRDefault="00020405" w:rsidP="00020405">
      <w:pPr>
        <w:pStyle w:val="Heading5"/>
      </w:pPr>
      <w:r w:rsidRPr="00650CDF">
        <w:t>JOB DESCRIPTION</w:t>
      </w:r>
    </w:p>
    <w:p w:rsidR="00020405" w:rsidRPr="00650CDF" w:rsidRDefault="00020405" w:rsidP="00020405">
      <w:pPr>
        <w:jc w:val="center"/>
        <w:rPr>
          <w:rFonts w:ascii="Arial" w:hAnsi="Arial" w:cs="Arial"/>
          <w:b/>
          <w:sz w:val="22"/>
          <w:szCs w:val="22"/>
        </w:rPr>
      </w:pPr>
    </w:p>
    <w:p w:rsidR="00020405" w:rsidRPr="00650CDF" w:rsidRDefault="00020405" w:rsidP="00020405">
      <w:pPr>
        <w:rPr>
          <w:rFonts w:ascii="Arial" w:hAnsi="Arial" w:cs="Arial"/>
          <w:b/>
          <w:sz w:val="22"/>
          <w:szCs w:val="22"/>
        </w:rPr>
      </w:pPr>
    </w:p>
    <w:p w:rsidR="00020405" w:rsidRPr="00650CDF" w:rsidRDefault="00020405" w:rsidP="00020405">
      <w:pPr>
        <w:pStyle w:val="Heading1"/>
        <w:jc w:val="left"/>
        <w:rPr>
          <w:rFonts w:ascii="Arial" w:hAnsi="Arial" w:cs="Arial"/>
          <w:sz w:val="22"/>
          <w:szCs w:val="22"/>
        </w:rPr>
      </w:pPr>
      <w:r w:rsidRPr="00650CDF">
        <w:rPr>
          <w:rFonts w:ascii="Arial" w:hAnsi="Arial" w:cs="Arial"/>
          <w:sz w:val="22"/>
          <w:szCs w:val="22"/>
        </w:rPr>
        <w:t>POST:</w:t>
      </w:r>
      <w:r w:rsidRPr="00650CDF">
        <w:rPr>
          <w:rFonts w:ascii="Arial" w:hAnsi="Arial" w:cs="Arial"/>
          <w:sz w:val="22"/>
          <w:szCs w:val="22"/>
        </w:rPr>
        <w:tab/>
      </w:r>
      <w:r w:rsidR="00C94CF8">
        <w:rPr>
          <w:rFonts w:ascii="Arial" w:hAnsi="Arial" w:cs="Arial"/>
          <w:sz w:val="22"/>
          <w:szCs w:val="22"/>
        </w:rPr>
        <w:t xml:space="preserve"> </w:t>
      </w:r>
      <w:r w:rsidR="00837815">
        <w:rPr>
          <w:rFonts w:ascii="Arial" w:hAnsi="Arial" w:cs="Arial"/>
          <w:sz w:val="22"/>
          <w:szCs w:val="22"/>
        </w:rPr>
        <w:tab/>
      </w:r>
      <w:r w:rsidR="00837815">
        <w:rPr>
          <w:rFonts w:ascii="Arial" w:hAnsi="Arial" w:cs="Arial"/>
          <w:sz w:val="22"/>
          <w:szCs w:val="22"/>
        </w:rPr>
        <w:tab/>
      </w:r>
      <w:r w:rsidR="00837815">
        <w:rPr>
          <w:rFonts w:ascii="Arial" w:hAnsi="Arial" w:cs="Arial"/>
          <w:sz w:val="22"/>
          <w:szCs w:val="22"/>
        </w:rPr>
        <w:tab/>
      </w:r>
      <w:r w:rsidRPr="00014529">
        <w:rPr>
          <w:rFonts w:ascii="Arial" w:hAnsi="Arial" w:cs="Arial"/>
          <w:b w:val="0"/>
          <w:sz w:val="22"/>
          <w:szCs w:val="22"/>
        </w:rPr>
        <w:t>Lead Student Support Assistant</w:t>
      </w:r>
    </w:p>
    <w:p w:rsidR="00020405" w:rsidRPr="00650CDF" w:rsidRDefault="00020405" w:rsidP="00020405"/>
    <w:p w:rsidR="00020405" w:rsidRPr="00014529" w:rsidRDefault="00020405" w:rsidP="00020405">
      <w:pPr>
        <w:pStyle w:val="Heading1"/>
        <w:jc w:val="left"/>
        <w:rPr>
          <w:rFonts w:ascii="Arial" w:hAnsi="Arial" w:cs="Arial"/>
          <w:b w:val="0"/>
          <w:sz w:val="22"/>
          <w:szCs w:val="22"/>
        </w:rPr>
      </w:pPr>
      <w:r w:rsidRPr="00650CDF">
        <w:rPr>
          <w:rFonts w:ascii="Arial" w:hAnsi="Arial" w:cs="Arial"/>
          <w:sz w:val="22"/>
          <w:szCs w:val="22"/>
        </w:rPr>
        <w:t>LOCATION:</w:t>
      </w:r>
      <w:r w:rsidR="00C94CF8">
        <w:rPr>
          <w:rFonts w:ascii="Arial" w:hAnsi="Arial" w:cs="Arial"/>
          <w:sz w:val="22"/>
          <w:szCs w:val="22"/>
        </w:rPr>
        <w:t xml:space="preserve"> </w:t>
      </w:r>
      <w:r w:rsidR="00837815">
        <w:rPr>
          <w:rFonts w:ascii="Arial" w:hAnsi="Arial" w:cs="Arial"/>
          <w:sz w:val="22"/>
          <w:szCs w:val="22"/>
        </w:rPr>
        <w:tab/>
      </w:r>
      <w:r w:rsidR="00837815">
        <w:rPr>
          <w:rFonts w:ascii="Arial" w:hAnsi="Arial" w:cs="Arial"/>
          <w:sz w:val="22"/>
          <w:szCs w:val="22"/>
        </w:rPr>
        <w:tab/>
      </w:r>
      <w:r w:rsidR="00837815">
        <w:rPr>
          <w:rFonts w:ascii="Arial" w:hAnsi="Arial" w:cs="Arial"/>
          <w:sz w:val="22"/>
          <w:szCs w:val="22"/>
        </w:rPr>
        <w:tab/>
      </w:r>
      <w:r w:rsidRPr="00014529">
        <w:rPr>
          <w:rFonts w:ascii="Arial" w:hAnsi="Arial" w:cs="Arial"/>
          <w:b w:val="0"/>
          <w:sz w:val="22"/>
          <w:szCs w:val="22"/>
        </w:rPr>
        <w:t>School</w:t>
      </w:r>
    </w:p>
    <w:p w:rsidR="00020405" w:rsidRPr="00650CDF" w:rsidRDefault="00020405" w:rsidP="00020405">
      <w:pPr>
        <w:rPr>
          <w:rFonts w:ascii="Arial" w:hAnsi="Arial" w:cs="Arial"/>
          <w:b/>
          <w:sz w:val="22"/>
          <w:szCs w:val="22"/>
        </w:rPr>
      </w:pPr>
      <w:r w:rsidRPr="00650CDF">
        <w:rPr>
          <w:rFonts w:ascii="Arial" w:hAnsi="Arial" w:cs="Arial"/>
          <w:b/>
          <w:sz w:val="22"/>
          <w:szCs w:val="22"/>
        </w:rPr>
        <w:tab/>
      </w:r>
    </w:p>
    <w:p w:rsidR="00020405" w:rsidRPr="00650CDF" w:rsidRDefault="00020405" w:rsidP="00020405">
      <w:pPr>
        <w:rPr>
          <w:rFonts w:ascii="Arial" w:hAnsi="Arial" w:cs="Arial"/>
          <w:b/>
          <w:sz w:val="22"/>
          <w:szCs w:val="22"/>
        </w:rPr>
      </w:pPr>
      <w:r w:rsidRPr="00650CDF">
        <w:rPr>
          <w:rFonts w:ascii="Arial" w:hAnsi="Arial" w:cs="Arial"/>
          <w:b/>
          <w:sz w:val="22"/>
          <w:szCs w:val="22"/>
        </w:rPr>
        <w:t>RESPONSIBLE TO:</w:t>
      </w:r>
      <w:r w:rsidRPr="00650CDF">
        <w:rPr>
          <w:rFonts w:ascii="Arial" w:hAnsi="Arial" w:cs="Arial"/>
          <w:b/>
          <w:sz w:val="22"/>
          <w:szCs w:val="22"/>
        </w:rPr>
        <w:tab/>
      </w:r>
      <w:r w:rsidR="00837815">
        <w:rPr>
          <w:rFonts w:ascii="Arial" w:hAnsi="Arial" w:cs="Arial"/>
          <w:b/>
          <w:sz w:val="22"/>
          <w:szCs w:val="22"/>
        </w:rPr>
        <w:tab/>
      </w:r>
      <w:r w:rsidRPr="00014529">
        <w:rPr>
          <w:rFonts w:ascii="Arial" w:hAnsi="Arial" w:cs="Arial"/>
          <w:sz w:val="22"/>
          <w:szCs w:val="22"/>
        </w:rPr>
        <w:t>Class Teacher</w:t>
      </w:r>
    </w:p>
    <w:p w:rsidR="00020405" w:rsidRPr="00650CDF" w:rsidRDefault="00020405" w:rsidP="00020405">
      <w:pPr>
        <w:rPr>
          <w:rFonts w:ascii="Arial" w:hAnsi="Arial" w:cs="Arial"/>
          <w:b/>
          <w:sz w:val="22"/>
          <w:szCs w:val="22"/>
        </w:rPr>
      </w:pPr>
    </w:p>
    <w:p w:rsidR="00020405" w:rsidRPr="00014529" w:rsidRDefault="00020405" w:rsidP="00020405">
      <w:pPr>
        <w:rPr>
          <w:rFonts w:ascii="Arial" w:hAnsi="Arial" w:cs="Arial"/>
          <w:sz w:val="22"/>
          <w:szCs w:val="22"/>
        </w:rPr>
      </w:pPr>
      <w:r w:rsidRPr="00650CDF">
        <w:rPr>
          <w:rFonts w:ascii="Arial" w:hAnsi="Arial" w:cs="Arial"/>
          <w:b/>
          <w:sz w:val="22"/>
          <w:szCs w:val="22"/>
        </w:rPr>
        <w:t>JOB PURPOSE:</w:t>
      </w:r>
      <w:r>
        <w:rPr>
          <w:rFonts w:ascii="Arial" w:hAnsi="Arial" w:cs="Arial"/>
          <w:b/>
          <w:sz w:val="22"/>
          <w:szCs w:val="22"/>
        </w:rPr>
        <w:t xml:space="preserve"> </w:t>
      </w:r>
      <w:r w:rsidR="00837815">
        <w:rPr>
          <w:rFonts w:ascii="Arial" w:hAnsi="Arial" w:cs="Arial"/>
          <w:b/>
          <w:sz w:val="22"/>
          <w:szCs w:val="22"/>
        </w:rPr>
        <w:tab/>
      </w:r>
      <w:r w:rsidR="00837815">
        <w:rPr>
          <w:rFonts w:ascii="Arial" w:hAnsi="Arial" w:cs="Arial"/>
          <w:b/>
          <w:sz w:val="22"/>
          <w:szCs w:val="22"/>
        </w:rPr>
        <w:tab/>
      </w:r>
      <w:r w:rsidRPr="00014529">
        <w:rPr>
          <w:rFonts w:ascii="Arial" w:hAnsi="Arial" w:cs="Arial"/>
          <w:sz w:val="22"/>
          <w:szCs w:val="22"/>
        </w:rPr>
        <w:t>To be the lead SSA within the class group.</w:t>
      </w:r>
    </w:p>
    <w:p w:rsidR="00020405" w:rsidRPr="00650CDF" w:rsidRDefault="00020405" w:rsidP="00020405">
      <w:pPr>
        <w:ind w:left="3600" w:hanging="3600"/>
        <w:jc w:val="both"/>
        <w:rPr>
          <w:rFonts w:ascii="Arial" w:hAnsi="Arial" w:cs="Arial"/>
          <w:b/>
          <w:sz w:val="22"/>
          <w:szCs w:val="22"/>
        </w:rPr>
      </w:pPr>
    </w:p>
    <w:p w:rsidR="00020405" w:rsidRPr="00650CDF" w:rsidRDefault="00020405" w:rsidP="00020405">
      <w:pPr>
        <w:ind w:left="3600" w:hanging="3600"/>
        <w:jc w:val="both"/>
        <w:rPr>
          <w:rFonts w:ascii="Arial" w:hAnsi="Arial" w:cs="Arial"/>
          <w:b/>
          <w:sz w:val="22"/>
          <w:szCs w:val="22"/>
        </w:rPr>
      </w:pPr>
    </w:p>
    <w:p w:rsidR="00020405" w:rsidRPr="00650CDF" w:rsidRDefault="00020405" w:rsidP="00C94CF8">
      <w:pPr>
        <w:jc w:val="both"/>
        <w:rPr>
          <w:rFonts w:ascii="Arial" w:hAnsi="Arial" w:cs="Arial"/>
          <w:b/>
          <w:sz w:val="22"/>
          <w:szCs w:val="22"/>
        </w:rPr>
      </w:pPr>
      <w:r w:rsidRPr="00650CDF">
        <w:rPr>
          <w:rFonts w:ascii="Arial" w:hAnsi="Arial" w:cs="Arial"/>
          <w:b/>
          <w:sz w:val="22"/>
          <w:szCs w:val="22"/>
        </w:rPr>
        <w:t xml:space="preserve">RESPONSIBILITIES: </w:t>
      </w:r>
    </w:p>
    <w:p w:rsidR="00020405" w:rsidRPr="00650CDF" w:rsidRDefault="00020405" w:rsidP="00C94CF8">
      <w:pPr>
        <w:jc w:val="both"/>
        <w:rPr>
          <w:rFonts w:ascii="Arial" w:hAnsi="Arial" w:cs="Arial"/>
          <w:sz w:val="22"/>
          <w:szCs w:val="22"/>
          <w:u w:val="single"/>
        </w:rPr>
      </w:pPr>
    </w:p>
    <w:p w:rsidR="00020405" w:rsidRPr="00650CDF" w:rsidRDefault="00020405" w:rsidP="00C94CF8">
      <w:pPr>
        <w:pStyle w:val="ListParagraph"/>
        <w:numPr>
          <w:ilvl w:val="0"/>
          <w:numId w:val="8"/>
        </w:numPr>
        <w:ind w:left="426" w:hanging="426"/>
        <w:jc w:val="both"/>
        <w:rPr>
          <w:rFonts w:ascii="Arial" w:hAnsi="Arial" w:cs="Arial"/>
          <w:sz w:val="22"/>
          <w:szCs w:val="22"/>
        </w:rPr>
      </w:pPr>
      <w:r w:rsidRPr="00650CDF">
        <w:rPr>
          <w:rFonts w:ascii="Arial" w:hAnsi="Arial" w:cs="Arial"/>
          <w:sz w:val="22"/>
          <w:szCs w:val="22"/>
        </w:rPr>
        <w:t xml:space="preserve">To be the nominated </w:t>
      </w:r>
      <w:r>
        <w:rPr>
          <w:rFonts w:ascii="Arial" w:hAnsi="Arial" w:cs="Arial"/>
          <w:sz w:val="22"/>
          <w:szCs w:val="22"/>
        </w:rPr>
        <w:t>S</w:t>
      </w:r>
      <w:r w:rsidRPr="00650CDF">
        <w:rPr>
          <w:rFonts w:ascii="Arial" w:hAnsi="Arial" w:cs="Arial"/>
          <w:sz w:val="22"/>
          <w:szCs w:val="22"/>
        </w:rPr>
        <w:t xml:space="preserve">SA to act up in the absence of a teacher due to sickness or training etc. </w:t>
      </w:r>
    </w:p>
    <w:p w:rsidR="00020405" w:rsidRPr="00650CDF" w:rsidRDefault="00020405" w:rsidP="00C94CF8">
      <w:pPr>
        <w:pStyle w:val="ListParagraph"/>
        <w:numPr>
          <w:ilvl w:val="0"/>
          <w:numId w:val="8"/>
        </w:numPr>
        <w:ind w:left="426" w:hanging="426"/>
        <w:jc w:val="both"/>
        <w:rPr>
          <w:rFonts w:ascii="Arial" w:hAnsi="Arial" w:cs="Arial"/>
          <w:sz w:val="22"/>
          <w:szCs w:val="22"/>
        </w:rPr>
      </w:pPr>
      <w:r w:rsidRPr="00650CDF">
        <w:rPr>
          <w:rFonts w:ascii="Arial" w:hAnsi="Arial" w:cs="Arial"/>
          <w:sz w:val="22"/>
          <w:szCs w:val="22"/>
        </w:rPr>
        <w:t>To act as</w:t>
      </w:r>
      <w:r>
        <w:rPr>
          <w:rFonts w:ascii="Arial" w:hAnsi="Arial" w:cs="Arial"/>
          <w:sz w:val="22"/>
          <w:szCs w:val="22"/>
        </w:rPr>
        <w:t xml:space="preserve"> a mentor and support to other S</w:t>
      </w:r>
      <w:r w:rsidRPr="00650CDF">
        <w:rPr>
          <w:rFonts w:ascii="Arial" w:hAnsi="Arial" w:cs="Arial"/>
          <w:sz w:val="22"/>
          <w:szCs w:val="22"/>
        </w:rPr>
        <w:t xml:space="preserve">SAs in the group, as appropriate to need/experience </w:t>
      </w:r>
    </w:p>
    <w:p w:rsidR="00020405" w:rsidRPr="00650CDF" w:rsidRDefault="00020405" w:rsidP="00C94CF8">
      <w:pPr>
        <w:pStyle w:val="ListParagraph"/>
        <w:numPr>
          <w:ilvl w:val="0"/>
          <w:numId w:val="8"/>
        </w:numPr>
        <w:ind w:left="426" w:hanging="426"/>
        <w:jc w:val="both"/>
        <w:rPr>
          <w:rFonts w:ascii="Arial" w:hAnsi="Arial" w:cs="Arial"/>
          <w:sz w:val="22"/>
          <w:szCs w:val="22"/>
        </w:rPr>
      </w:pPr>
      <w:r w:rsidRPr="00650CDF">
        <w:rPr>
          <w:rFonts w:ascii="Arial" w:hAnsi="Arial" w:cs="Arial"/>
          <w:sz w:val="22"/>
          <w:szCs w:val="22"/>
        </w:rPr>
        <w:t>To work alongside the form tutor in ensuring effective communication across the MD team</w:t>
      </w:r>
    </w:p>
    <w:p w:rsidR="00020405" w:rsidRPr="00650CDF" w:rsidRDefault="00020405" w:rsidP="00C94CF8">
      <w:pPr>
        <w:pStyle w:val="ListParagraph"/>
        <w:numPr>
          <w:ilvl w:val="0"/>
          <w:numId w:val="8"/>
        </w:numPr>
        <w:ind w:left="426" w:hanging="426"/>
        <w:jc w:val="both"/>
        <w:rPr>
          <w:rFonts w:ascii="Arial" w:hAnsi="Arial" w:cs="Arial"/>
          <w:sz w:val="22"/>
          <w:szCs w:val="22"/>
        </w:rPr>
      </w:pPr>
      <w:r w:rsidRPr="00650CDF">
        <w:rPr>
          <w:rFonts w:ascii="Arial" w:hAnsi="Arial" w:cs="Arial"/>
          <w:sz w:val="22"/>
          <w:szCs w:val="22"/>
        </w:rPr>
        <w:t>To support the form tutor in noting student appointments and support student organisation to attend</w:t>
      </w:r>
    </w:p>
    <w:p w:rsidR="00020405" w:rsidRPr="00650CDF" w:rsidRDefault="00020405" w:rsidP="00C94CF8">
      <w:pPr>
        <w:pStyle w:val="ListParagraph"/>
        <w:numPr>
          <w:ilvl w:val="0"/>
          <w:numId w:val="8"/>
        </w:numPr>
        <w:ind w:left="426" w:hanging="426"/>
        <w:jc w:val="both"/>
        <w:rPr>
          <w:rFonts w:ascii="Arial" w:hAnsi="Arial" w:cs="Arial"/>
          <w:sz w:val="22"/>
          <w:szCs w:val="22"/>
        </w:rPr>
      </w:pPr>
      <w:r w:rsidRPr="00650CDF">
        <w:rPr>
          <w:rFonts w:ascii="Arial" w:hAnsi="Arial" w:cs="Arial"/>
          <w:sz w:val="22"/>
          <w:szCs w:val="22"/>
        </w:rPr>
        <w:t>To support the class teacher in registering the attendance of students in lessons</w:t>
      </w:r>
    </w:p>
    <w:p w:rsidR="00020405" w:rsidRPr="00650CDF" w:rsidRDefault="00020405" w:rsidP="00C94CF8">
      <w:pPr>
        <w:pStyle w:val="ListParagraph"/>
        <w:numPr>
          <w:ilvl w:val="0"/>
          <w:numId w:val="8"/>
        </w:numPr>
        <w:ind w:left="426" w:hanging="426"/>
        <w:jc w:val="both"/>
        <w:rPr>
          <w:rFonts w:ascii="Arial" w:hAnsi="Arial" w:cs="Arial"/>
          <w:sz w:val="22"/>
          <w:szCs w:val="22"/>
        </w:rPr>
      </w:pPr>
      <w:r w:rsidRPr="00650CDF">
        <w:rPr>
          <w:rFonts w:ascii="Arial" w:hAnsi="Arial" w:cs="Arial"/>
          <w:sz w:val="22"/>
          <w:szCs w:val="22"/>
        </w:rPr>
        <w:t>To support the form tutor in ensuring effective communication between school and parents</w:t>
      </w:r>
    </w:p>
    <w:p w:rsidR="00020405" w:rsidRPr="00650CDF" w:rsidRDefault="00020405" w:rsidP="00020405">
      <w:pPr>
        <w:rPr>
          <w:rFonts w:ascii="Arial" w:hAnsi="Arial" w:cs="Arial"/>
          <w:b/>
          <w:sz w:val="22"/>
          <w:szCs w:val="22"/>
        </w:rPr>
      </w:pPr>
    </w:p>
    <w:p w:rsidR="00020405" w:rsidRDefault="00020405" w:rsidP="00020405">
      <w:pPr>
        <w:tabs>
          <w:tab w:val="left" w:pos="851"/>
        </w:tabs>
        <w:rPr>
          <w:rFonts w:ascii="Arial" w:hAnsi="Arial" w:cs="Arial"/>
          <w:b/>
          <w:sz w:val="22"/>
        </w:rPr>
      </w:pPr>
    </w:p>
    <w:p w:rsidR="00020405" w:rsidRPr="00650CDF" w:rsidRDefault="00020405" w:rsidP="00C94CF8">
      <w:pPr>
        <w:tabs>
          <w:tab w:val="left" w:pos="851"/>
        </w:tabs>
        <w:jc w:val="both"/>
        <w:rPr>
          <w:rFonts w:ascii="Arial" w:hAnsi="Arial" w:cs="Arial"/>
          <w:b/>
          <w:sz w:val="22"/>
        </w:rPr>
      </w:pPr>
      <w:r w:rsidRPr="00650CDF">
        <w:rPr>
          <w:rFonts w:ascii="Arial" w:hAnsi="Arial" w:cs="Arial"/>
          <w:b/>
          <w:sz w:val="22"/>
        </w:rPr>
        <w:t>KEY TASKS</w:t>
      </w:r>
    </w:p>
    <w:p w:rsidR="00020405" w:rsidRPr="00650CDF" w:rsidRDefault="00020405" w:rsidP="00C94CF8">
      <w:pPr>
        <w:jc w:val="both"/>
        <w:rPr>
          <w:rFonts w:ascii="Arial" w:hAnsi="Arial" w:cs="Arial"/>
          <w:b/>
          <w:sz w:val="22"/>
        </w:rPr>
      </w:pPr>
    </w:p>
    <w:p w:rsidR="00020405" w:rsidRPr="00650CDF" w:rsidRDefault="00020405" w:rsidP="00C94CF8">
      <w:pPr>
        <w:jc w:val="both"/>
        <w:rPr>
          <w:rFonts w:ascii="Arial" w:hAnsi="Arial"/>
          <w:sz w:val="22"/>
        </w:rPr>
      </w:pPr>
      <w:r w:rsidRPr="00650CDF">
        <w:rPr>
          <w:rFonts w:ascii="Arial" w:hAnsi="Arial"/>
          <w:sz w:val="22"/>
          <w:u w:val="single"/>
        </w:rPr>
        <w:t>Classroom</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 xml:space="preserve">Preparation of materials for all lessons and clearing up afterwards e.g. Photocopying, laminating, assisting with classroom displays and preparing teaching materials </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 xml:space="preserve">Helping “set up” students with a range of computer equipment  </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 xml:space="preserve">Assisting with Therapy programmes. </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 xml:space="preserve">Working alongside the Therapists to encourage students to effectively access the whole curriculum </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 xml:space="preserve">Guiding students in carrying out the work set by the teacher (this may be as the person in charge of a small group with no teacher present)  </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Helping with maintenance of teaching aids and equipment in classrooms</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Pr>
          <w:rFonts w:ascii="Arial" w:hAnsi="Arial"/>
          <w:sz w:val="22"/>
        </w:rPr>
        <w:t>There is a requirement for SSA</w:t>
      </w:r>
      <w:r w:rsidRPr="00650CDF">
        <w:rPr>
          <w:rFonts w:ascii="Arial" w:hAnsi="Arial"/>
          <w:sz w:val="22"/>
        </w:rPr>
        <w:t xml:space="preserve">s </w:t>
      </w:r>
      <w:r>
        <w:rPr>
          <w:rFonts w:ascii="Arial" w:hAnsi="Arial"/>
          <w:sz w:val="22"/>
        </w:rPr>
        <w:t xml:space="preserve">to </w:t>
      </w:r>
      <w:r w:rsidRPr="00650CDF">
        <w:rPr>
          <w:rFonts w:ascii="Arial" w:hAnsi="Arial"/>
          <w:sz w:val="22"/>
        </w:rPr>
        <w:t>scribe or invigilate during examinations up to GCSE or A’ level standard</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Support Teachers/Tutors in maintaining good records of student progress</w:t>
      </w:r>
    </w:p>
    <w:p w:rsidR="00020405" w:rsidRPr="00650CDF" w:rsidRDefault="00020405" w:rsidP="00020405">
      <w:pPr>
        <w:overflowPunct w:val="0"/>
        <w:autoSpaceDE w:val="0"/>
        <w:autoSpaceDN w:val="0"/>
        <w:adjustRightInd w:val="0"/>
        <w:ind w:left="360"/>
        <w:rPr>
          <w:rFonts w:ascii="Arial" w:hAnsi="Arial"/>
          <w:sz w:val="22"/>
        </w:rPr>
      </w:pPr>
    </w:p>
    <w:p w:rsidR="00020405" w:rsidRPr="00650CDF" w:rsidRDefault="00020405" w:rsidP="00C94CF8">
      <w:pPr>
        <w:numPr>
          <w:ilvl w:val="12"/>
          <w:numId w:val="0"/>
        </w:numPr>
        <w:jc w:val="both"/>
        <w:rPr>
          <w:rFonts w:ascii="Arial" w:hAnsi="Arial"/>
          <w:sz w:val="22"/>
          <w:u w:val="single"/>
        </w:rPr>
      </w:pPr>
      <w:r w:rsidRPr="00650CDF">
        <w:rPr>
          <w:rFonts w:ascii="Arial" w:hAnsi="Arial"/>
          <w:sz w:val="22"/>
          <w:u w:val="single"/>
        </w:rPr>
        <w:t>Care Support Duties</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To encourage the students to do as much as possible for themselves by guiding them and showing them what to do when necessary</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Helping students in all aspects of daily living including washing, dressing, bathing, showering and after toilet hygiene.</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Implement the individual Young Persons plans</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Assist students with their nutritional requirements, e.g. serving meals, assisting with feeding, preparing drinks, meals and snacks.</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Assisting in changing students and participating in PE and Swimming. (Personal circumstances will be considered)</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To assist students to achieve their ILP/IEP goals</w:t>
      </w:r>
    </w:p>
    <w:p w:rsidR="00837815" w:rsidRDefault="00837815" w:rsidP="00837815">
      <w:pPr>
        <w:overflowPunct w:val="0"/>
        <w:autoSpaceDE w:val="0"/>
        <w:autoSpaceDN w:val="0"/>
        <w:adjustRightInd w:val="0"/>
        <w:ind w:left="360"/>
        <w:jc w:val="both"/>
        <w:rPr>
          <w:rFonts w:ascii="Arial" w:hAnsi="Arial"/>
          <w:sz w:val="22"/>
          <w:szCs w:val="22"/>
        </w:rPr>
      </w:pPr>
    </w:p>
    <w:p w:rsidR="00837815" w:rsidRDefault="00837815" w:rsidP="00837815">
      <w:pPr>
        <w:overflowPunct w:val="0"/>
        <w:autoSpaceDE w:val="0"/>
        <w:autoSpaceDN w:val="0"/>
        <w:adjustRightInd w:val="0"/>
        <w:ind w:left="360"/>
        <w:jc w:val="both"/>
        <w:rPr>
          <w:rFonts w:ascii="Arial" w:hAnsi="Arial"/>
          <w:sz w:val="22"/>
          <w:szCs w:val="22"/>
        </w:rPr>
      </w:pPr>
    </w:p>
    <w:p w:rsidR="00020405" w:rsidRPr="00650CDF" w:rsidRDefault="00020405" w:rsidP="00C94CF8">
      <w:pPr>
        <w:numPr>
          <w:ilvl w:val="0"/>
          <w:numId w:val="2"/>
        </w:numPr>
        <w:overflowPunct w:val="0"/>
        <w:autoSpaceDE w:val="0"/>
        <w:autoSpaceDN w:val="0"/>
        <w:adjustRightInd w:val="0"/>
        <w:jc w:val="both"/>
        <w:rPr>
          <w:rFonts w:ascii="Arial" w:hAnsi="Arial"/>
          <w:sz w:val="22"/>
          <w:szCs w:val="22"/>
        </w:rPr>
      </w:pPr>
      <w:r w:rsidRPr="00650CDF">
        <w:rPr>
          <w:rFonts w:ascii="Arial" w:hAnsi="Arial"/>
          <w:sz w:val="22"/>
          <w:szCs w:val="22"/>
        </w:rPr>
        <w:t>To keep robust records in line with regulatory requirements</w:t>
      </w:r>
    </w:p>
    <w:p w:rsidR="00020405" w:rsidRPr="00650CDF" w:rsidRDefault="00020405" w:rsidP="00C94CF8">
      <w:pPr>
        <w:numPr>
          <w:ilvl w:val="0"/>
          <w:numId w:val="2"/>
        </w:numPr>
        <w:overflowPunct w:val="0"/>
        <w:autoSpaceDE w:val="0"/>
        <w:autoSpaceDN w:val="0"/>
        <w:jc w:val="both"/>
        <w:rPr>
          <w:rFonts w:ascii="Arial" w:hAnsi="Arial" w:cs="Arial"/>
          <w:sz w:val="22"/>
          <w:szCs w:val="22"/>
        </w:rPr>
      </w:pPr>
      <w:r w:rsidRPr="00650CDF">
        <w:rPr>
          <w:rFonts w:ascii="Arial" w:hAnsi="Arial" w:cs="Arial"/>
          <w:sz w:val="22"/>
          <w:szCs w:val="22"/>
          <w:lang w:val="en-US"/>
        </w:rPr>
        <w:t>To help implement all aspects of individual care plans, including the administering of drugs and medication, in line with required Trust policy and procedure</w:t>
      </w:r>
    </w:p>
    <w:p w:rsidR="00020405" w:rsidRPr="00650CDF" w:rsidRDefault="00020405" w:rsidP="00C94CF8">
      <w:pPr>
        <w:jc w:val="both"/>
        <w:rPr>
          <w:rFonts w:ascii="Arial" w:hAnsi="Arial"/>
          <w:sz w:val="22"/>
        </w:rPr>
      </w:pPr>
    </w:p>
    <w:p w:rsidR="00020405" w:rsidRPr="00650CDF" w:rsidRDefault="00020405" w:rsidP="00C94CF8">
      <w:pPr>
        <w:numPr>
          <w:ilvl w:val="12"/>
          <w:numId w:val="0"/>
        </w:numPr>
        <w:jc w:val="both"/>
        <w:rPr>
          <w:rFonts w:ascii="Arial" w:hAnsi="Arial"/>
          <w:sz w:val="22"/>
        </w:rPr>
      </w:pPr>
      <w:r w:rsidRPr="00650CDF">
        <w:rPr>
          <w:rFonts w:ascii="Arial" w:hAnsi="Arial"/>
          <w:sz w:val="22"/>
          <w:u w:val="single"/>
        </w:rPr>
        <w:t>Trips/Visits</w:t>
      </w:r>
    </w:p>
    <w:p w:rsidR="00020405" w:rsidRPr="00650CDF" w:rsidRDefault="00020405" w:rsidP="00C94CF8">
      <w:pPr>
        <w:numPr>
          <w:ilvl w:val="0"/>
          <w:numId w:val="2"/>
        </w:numPr>
        <w:overflowPunct w:val="0"/>
        <w:autoSpaceDE w:val="0"/>
        <w:autoSpaceDN w:val="0"/>
        <w:adjustRightInd w:val="0"/>
        <w:jc w:val="both"/>
        <w:rPr>
          <w:rFonts w:ascii="Arial" w:hAnsi="Arial"/>
          <w:sz w:val="22"/>
        </w:rPr>
      </w:pPr>
      <w:r w:rsidRPr="00650CDF">
        <w:rPr>
          <w:rFonts w:ascii="Arial" w:hAnsi="Arial"/>
          <w:sz w:val="22"/>
        </w:rPr>
        <w:t xml:space="preserve">Assisting with outings that are taking groups or individual students off site  </w:t>
      </w:r>
    </w:p>
    <w:p w:rsidR="00020405" w:rsidRPr="00650CDF" w:rsidRDefault="00020405" w:rsidP="00C94CF8">
      <w:pPr>
        <w:jc w:val="both"/>
        <w:rPr>
          <w:rFonts w:ascii="Arial" w:hAnsi="Arial" w:cs="Arial"/>
          <w:sz w:val="22"/>
        </w:rPr>
      </w:pPr>
    </w:p>
    <w:p w:rsidR="00020405" w:rsidRPr="00650CDF" w:rsidRDefault="00020405" w:rsidP="00C94CF8">
      <w:pPr>
        <w:ind w:left="360"/>
        <w:jc w:val="both"/>
        <w:rPr>
          <w:rFonts w:ascii="Arial" w:hAnsi="Arial" w:cs="Arial"/>
          <w:sz w:val="22"/>
          <w:szCs w:val="22"/>
        </w:rPr>
      </w:pPr>
    </w:p>
    <w:p w:rsidR="00020405" w:rsidRPr="005939DF" w:rsidRDefault="00020405" w:rsidP="00C94CF8">
      <w:pPr>
        <w:numPr>
          <w:ilvl w:val="12"/>
          <w:numId w:val="0"/>
        </w:numPr>
        <w:jc w:val="both"/>
        <w:rPr>
          <w:rFonts w:ascii="Arial" w:hAnsi="Arial"/>
          <w:sz w:val="22"/>
          <w:szCs w:val="22"/>
          <w:u w:val="single"/>
        </w:rPr>
      </w:pPr>
      <w:r w:rsidRPr="005939DF">
        <w:rPr>
          <w:rFonts w:ascii="Arial" w:hAnsi="Arial"/>
          <w:sz w:val="22"/>
          <w:szCs w:val="22"/>
          <w:u w:val="single"/>
        </w:rPr>
        <w:t>Other duties</w:t>
      </w:r>
    </w:p>
    <w:p w:rsidR="00020405" w:rsidRPr="005939DF" w:rsidRDefault="00020405" w:rsidP="00C94CF8">
      <w:pPr>
        <w:numPr>
          <w:ilvl w:val="12"/>
          <w:numId w:val="0"/>
        </w:numPr>
        <w:ind w:left="426" w:hanging="426"/>
        <w:jc w:val="both"/>
        <w:rPr>
          <w:rFonts w:ascii="Arial" w:hAnsi="Arial"/>
          <w:sz w:val="22"/>
          <w:szCs w:val="22"/>
          <w:u w:val="single"/>
        </w:rPr>
      </w:pPr>
    </w:p>
    <w:p w:rsidR="00020405" w:rsidRPr="005939DF" w:rsidRDefault="00020405" w:rsidP="00C94CF8">
      <w:pPr>
        <w:numPr>
          <w:ilvl w:val="0"/>
          <w:numId w:val="1"/>
        </w:numPr>
        <w:tabs>
          <w:tab w:val="left" w:pos="720"/>
        </w:tabs>
        <w:ind w:left="426" w:hanging="426"/>
        <w:jc w:val="both"/>
        <w:rPr>
          <w:rFonts w:ascii="Arial" w:hAnsi="Arial"/>
          <w:sz w:val="22"/>
          <w:szCs w:val="22"/>
          <w:lang w:val="en-US"/>
        </w:rPr>
      </w:pPr>
      <w:r w:rsidRPr="005939DF">
        <w:rPr>
          <w:rFonts w:ascii="Arial" w:hAnsi="Arial"/>
          <w:sz w:val="22"/>
          <w:szCs w:val="22"/>
          <w:lang w:val="en-US"/>
        </w:rPr>
        <w:t>To support the Trust in safeguarding and protecting the welfare of all students.</w:t>
      </w:r>
    </w:p>
    <w:p w:rsidR="00020405" w:rsidRPr="005939DF" w:rsidRDefault="00020405" w:rsidP="00C94CF8">
      <w:pPr>
        <w:numPr>
          <w:ilvl w:val="0"/>
          <w:numId w:val="1"/>
        </w:numPr>
        <w:ind w:left="426" w:hanging="426"/>
        <w:jc w:val="both"/>
        <w:rPr>
          <w:rFonts w:ascii="Arial" w:hAnsi="Arial"/>
          <w:sz w:val="22"/>
          <w:szCs w:val="22"/>
        </w:rPr>
      </w:pPr>
      <w:r w:rsidRPr="005939DF">
        <w:rPr>
          <w:rFonts w:ascii="Arial" w:hAnsi="Arial"/>
          <w:sz w:val="22"/>
          <w:szCs w:val="22"/>
        </w:rPr>
        <w:t>To comply with policies and procedures relating to safeguarding, health and safety, equality and diversity, confidentiality and data protection, reporting concerns to an appropriate person.</w:t>
      </w:r>
    </w:p>
    <w:p w:rsidR="00020405" w:rsidRPr="005939DF" w:rsidRDefault="00020405" w:rsidP="00C94CF8">
      <w:pPr>
        <w:numPr>
          <w:ilvl w:val="0"/>
          <w:numId w:val="1"/>
        </w:numPr>
        <w:tabs>
          <w:tab w:val="left" w:pos="720"/>
        </w:tabs>
        <w:ind w:left="426" w:hanging="426"/>
        <w:jc w:val="both"/>
        <w:rPr>
          <w:rFonts w:ascii="Arial" w:hAnsi="Arial"/>
          <w:sz w:val="22"/>
          <w:szCs w:val="22"/>
        </w:rPr>
      </w:pPr>
      <w:r w:rsidRPr="005939DF">
        <w:rPr>
          <w:rFonts w:ascii="Arial" w:hAnsi="Arial"/>
          <w:sz w:val="22"/>
          <w:szCs w:val="22"/>
        </w:rPr>
        <w:t>To maintain and develop own professional knowledge and awareness.</w:t>
      </w:r>
    </w:p>
    <w:p w:rsidR="00020405" w:rsidRPr="005939DF" w:rsidRDefault="00020405" w:rsidP="00C94CF8">
      <w:pPr>
        <w:pStyle w:val="BodyTextIndent2"/>
        <w:numPr>
          <w:ilvl w:val="0"/>
          <w:numId w:val="1"/>
        </w:numPr>
        <w:tabs>
          <w:tab w:val="left" w:pos="720"/>
        </w:tabs>
        <w:ind w:left="426" w:hanging="426"/>
        <w:jc w:val="both"/>
        <w:rPr>
          <w:rFonts w:ascii="Arial" w:hAnsi="Arial"/>
          <w:sz w:val="22"/>
          <w:szCs w:val="22"/>
        </w:rPr>
      </w:pPr>
      <w:r w:rsidRPr="005939DF">
        <w:rPr>
          <w:rFonts w:ascii="Arial" w:hAnsi="Arial"/>
          <w:sz w:val="22"/>
          <w:szCs w:val="22"/>
        </w:rPr>
        <w:t>To undertake any other such duties or general tasks and hours of work as may reasonably be required and any other responsibilities, which may from time to time, be delegated by your manager.</w:t>
      </w:r>
    </w:p>
    <w:p w:rsidR="00020405" w:rsidRPr="005939DF" w:rsidRDefault="00020405" w:rsidP="00C94CF8">
      <w:pPr>
        <w:pStyle w:val="BodyTextIndent2"/>
        <w:numPr>
          <w:ilvl w:val="0"/>
          <w:numId w:val="1"/>
        </w:numPr>
        <w:tabs>
          <w:tab w:val="left" w:pos="720"/>
        </w:tabs>
        <w:ind w:left="426" w:hanging="426"/>
        <w:jc w:val="both"/>
        <w:rPr>
          <w:rFonts w:ascii="Arial" w:hAnsi="Arial"/>
          <w:sz w:val="22"/>
          <w:szCs w:val="22"/>
        </w:rPr>
      </w:pPr>
      <w:r w:rsidRPr="005939DF">
        <w:rPr>
          <w:rFonts w:ascii="Arial" w:hAnsi="Arial"/>
          <w:sz w:val="22"/>
          <w:szCs w:val="22"/>
        </w:rPr>
        <w:t>A job description is not a rigid or inflexible document but acts to provide guidelines to the duties expected while in the post.</w:t>
      </w:r>
    </w:p>
    <w:p w:rsidR="00020405" w:rsidRPr="005939DF" w:rsidRDefault="00020405" w:rsidP="00C94CF8">
      <w:pPr>
        <w:pStyle w:val="BodyTextIndent2"/>
        <w:numPr>
          <w:ilvl w:val="0"/>
          <w:numId w:val="1"/>
        </w:numPr>
        <w:tabs>
          <w:tab w:val="left" w:pos="720"/>
        </w:tabs>
        <w:ind w:left="426" w:hanging="426"/>
        <w:jc w:val="both"/>
        <w:rPr>
          <w:rFonts w:ascii="Arial" w:hAnsi="Arial"/>
          <w:sz w:val="22"/>
          <w:szCs w:val="22"/>
        </w:rPr>
      </w:pPr>
      <w:r w:rsidRPr="005939DF">
        <w:rPr>
          <w:rFonts w:ascii="Arial" w:hAnsi="Arial"/>
          <w:sz w:val="22"/>
          <w:szCs w:val="22"/>
        </w:rPr>
        <w:t>This job description will be reviewed and amended in the light of changing professional demands.</w:t>
      </w:r>
    </w:p>
    <w:p w:rsidR="00837815" w:rsidRPr="005939DF" w:rsidRDefault="00837815" w:rsidP="00020405">
      <w:pPr>
        <w:pStyle w:val="BodyTextIndent2"/>
        <w:rPr>
          <w:rFonts w:ascii="Arial" w:hAnsi="Arial" w:cs="Arial"/>
          <w:sz w:val="22"/>
          <w:szCs w:val="22"/>
        </w:rPr>
      </w:pPr>
    </w:p>
    <w:p w:rsidR="00020405" w:rsidRPr="005939DF" w:rsidRDefault="00020405" w:rsidP="00020405">
      <w:pPr>
        <w:tabs>
          <w:tab w:val="left" w:pos="7230"/>
        </w:tabs>
        <w:jc w:val="right"/>
        <w:rPr>
          <w:rFonts w:ascii="Arial" w:hAnsi="Arial"/>
          <w:sz w:val="22"/>
          <w:szCs w:val="22"/>
        </w:rPr>
      </w:pPr>
      <w:r w:rsidRPr="005939DF">
        <w:rPr>
          <w:rFonts w:ascii="Arial" w:hAnsi="Arial"/>
          <w:sz w:val="22"/>
          <w:szCs w:val="22"/>
        </w:rPr>
        <w:t>Treloar Trust</w:t>
      </w:r>
    </w:p>
    <w:p w:rsidR="00020405" w:rsidRPr="005939DF" w:rsidRDefault="00020405" w:rsidP="00020405">
      <w:pPr>
        <w:tabs>
          <w:tab w:val="left" w:pos="7230"/>
        </w:tabs>
        <w:jc w:val="right"/>
        <w:rPr>
          <w:rFonts w:ascii="Arial" w:hAnsi="Arial"/>
          <w:sz w:val="22"/>
          <w:szCs w:val="22"/>
        </w:rPr>
      </w:pPr>
      <w:r w:rsidRPr="005939DF">
        <w:rPr>
          <w:rFonts w:ascii="Arial" w:hAnsi="Arial"/>
          <w:sz w:val="22"/>
          <w:szCs w:val="22"/>
        </w:rPr>
        <w:t>HR Department</w:t>
      </w:r>
    </w:p>
    <w:p w:rsidR="00837815" w:rsidRDefault="00020405" w:rsidP="00837815">
      <w:pPr>
        <w:pStyle w:val="BodyTextIndent2"/>
        <w:jc w:val="right"/>
        <w:rPr>
          <w:rFonts w:ascii="Arial" w:hAnsi="Arial"/>
          <w:sz w:val="22"/>
          <w:szCs w:val="22"/>
        </w:rPr>
      </w:pPr>
      <w:r w:rsidRPr="005939DF">
        <w:rPr>
          <w:rFonts w:ascii="Arial" w:hAnsi="Arial"/>
          <w:sz w:val="22"/>
          <w:szCs w:val="22"/>
        </w:rPr>
        <w:tab/>
      </w:r>
      <w:r w:rsidR="00837815">
        <w:rPr>
          <w:rFonts w:ascii="Arial" w:hAnsi="Arial"/>
          <w:sz w:val="22"/>
          <w:szCs w:val="22"/>
        </w:rPr>
        <w:t>October 2019</w:t>
      </w:r>
      <w:r w:rsidR="008A470F">
        <w:rPr>
          <w:rFonts w:ascii="Arial" w:hAnsi="Arial"/>
          <w:sz w:val="22"/>
          <w:szCs w:val="22"/>
        </w:rPr>
        <w:t xml:space="preserve"> </w:t>
      </w:r>
    </w:p>
    <w:p w:rsidR="00837815" w:rsidRDefault="00837815" w:rsidP="00837815">
      <w:pPr>
        <w:pStyle w:val="BodyTextIndent2"/>
        <w:jc w:val="right"/>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CF387D" w:rsidRDefault="00CF387D" w:rsidP="00837815">
      <w:pPr>
        <w:pStyle w:val="BodyTextIndent2"/>
        <w:jc w:val="center"/>
        <w:rPr>
          <w:rFonts w:ascii="Arial" w:hAnsi="Arial" w:cs="Arial"/>
          <w:b/>
          <w:sz w:val="22"/>
          <w:szCs w:val="22"/>
        </w:rPr>
      </w:pPr>
    </w:p>
    <w:p w:rsidR="00020405" w:rsidRPr="00837815" w:rsidRDefault="00020405" w:rsidP="00837815">
      <w:pPr>
        <w:pStyle w:val="BodyTextIndent2"/>
        <w:jc w:val="center"/>
        <w:rPr>
          <w:rFonts w:ascii="Arial" w:hAnsi="Arial" w:cs="Arial"/>
          <w:b/>
          <w:sz w:val="22"/>
          <w:szCs w:val="22"/>
        </w:rPr>
      </w:pPr>
      <w:r w:rsidRPr="00837815">
        <w:rPr>
          <w:rFonts w:ascii="Arial" w:hAnsi="Arial" w:cs="Arial"/>
          <w:b/>
          <w:sz w:val="22"/>
          <w:szCs w:val="22"/>
        </w:rPr>
        <w:lastRenderedPageBreak/>
        <w:t>Person Specification – Lead Student Support Assistant</w:t>
      </w:r>
    </w:p>
    <w:tbl>
      <w:tblPr>
        <w:tblW w:w="5829" w:type="pct"/>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87"/>
        <w:gridCol w:w="3687"/>
      </w:tblGrid>
      <w:tr w:rsidR="00020405" w:rsidRPr="00650CDF" w:rsidTr="00CF387D">
        <w:tc>
          <w:tcPr>
            <w:tcW w:w="3289" w:type="pct"/>
            <w:tcBorders>
              <w:top w:val="single" w:sz="6" w:space="0" w:color="auto"/>
              <w:left w:val="single" w:sz="6" w:space="0" w:color="auto"/>
              <w:bottom w:val="single" w:sz="6" w:space="0" w:color="auto"/>
              <w:right w:val="single" w:sz="6" w:space="0" w:color="auto"/>
            </w:tcBorders>
            <w:vAlign w:val="bottom"/>
          </w:tcPr>
          <w:p w:rsidR="00020405" w:rsidRPr="00650CDF" w:rsidRDefault="00020405" w:rsidP="00C94CF8">
            <w:pPr>
              <w:numPr>
                <w:ilvl w:val="12"/>
                <w:numId w:val="0"/>
              </w:numPr>
              <w:tabs>
                <w:tab w:val="left" w:pos="851"/>
              </w:tabs>
              <w:jc w:val="center"/>
              <w:rPr>
                <w:rFonts w:ascii="Arial" w:hAnsi="Arial" w:cs="Arial"/>
                <w:b/>
                <w:sz w:val="22"/>
                <w:szCs w:val="22"/>
                <w:lang w:val="fr-FR"/>
              </w:rPr>
            </w:pPr>
            <w:r w:rsidRPr="00650CDF">
              <w:rPr>
                <w:rFonts w:ascii="Arial" w:hAnsi="Arial" w:cs="Arial"/>
                <w:b/>
                <w:sz w:val="22"/>
                <w:szCs w:val="22"/>
                <w:lang w:val="fr-FR"/>
              </w:rPr>
              <w:t>MINIMUM</w:t>
            </w:r>
          </w:p>
        </w:tc>
        <w:tc>
          <w:tcPr>
            <w:tcW w:w="1711" w:type="pct"/>
            <w:tcBorders>
              <w:top w:val="single" w:sz="6" w:space="0" w:color="auto"/>
              <w:left w:val="single" w:sz="6" w:space="0" w:color="auto"/>
              <w:bottom w:val="single" w:sz="6" w:space="0" w:color="auto"/>
              <w:right w:val="single" w:sz="6" w:space="0" w:color="auto"/>
            </w:tcBorders>
            <w:vAlign w:val="bottom"/>
          </w:tcPr>
          <w:p w:rsidR="00020405" w:rsidRPr="00650CDF" w:rsidRDefault="00020405" w:rsidP="00C94CF8">
            <w:pPr>
              <w:numPr>
                <w:ilvl w:val="12"/>
                <w:numId w:val="0"/>
              </w:numPr>
              <w:tabs>
                <w:tab w:val="left" w:pos="851"/>
              </w:tabs>
              <w:jc w:val="center"/>
              <w:rPr>
                <w:rFonts w:ascii="Arial" w:hAnsi="Arial"/>
                <w:b/>
                <w:sz w:val="22"/>
                <w:lang w:val="fr-FR"/>
              </w:rPr>
            </w:pPr>
            <w:r w:rsidRPr="00650CDF">
              <w:rPr>
                <w:rFonts w:ascii="Arial" w:hAnsi="Arial"/>
                <w:b/>
                <w:sz w:val="22"/>
                <w:lang w:val="fr-FR"/>
              </w:rPr>
              <w:t>DESIRABLE</w:t>
            </w:r>
          </w:p>
        </w:tc>
      </w:tr>
      <w:tr w:rsidR="00020405" w:rsidRPr="00650CDF" w:rsidTr="00CF387D">
        <w:tc>
          <w:tcPr>
            <w:tcW w:w="3289" w:type="pct"/>
            <w:tcBorders>
              <w:top w:val="single" w:sz="6" w:space="0" w:color="auto"/>
              <w:left w:val="single" w:sz="6" w:space="0" w:color="auto"/>
              <w:bottom w:val="single" w:sz="6" w:space="0" w:color="auto"/>
              <w:right w:val="single" w:sz="6" w:space="0" w:color="auto"/>
            </w:tcBorders>
          </w:tcPr>
          <w:p w:rsidR="00020405" w:rsidRPr="00650CDF" w:rsidRDefault="00020405" w:rsidP="00C94CF8">
            <w:pPr>
              <w:pStyle w:val="Heading4"/>
              <w:rPr>
                <w:rFonts w:cs="Arial"/>
                <w:sz w:val="22"/>
                <w:szCs w:val="22"/>
              </w:rPr>
            </w:pPr>
            <w:r w:rsidRPr="00650CDF">
              <w:rPr>
                <w:rFonts w:cs="Arial"/>
                <w:sz w:val="22"/>
                <w:szCs w:val="22"/>
              </w:rPr>
              <w:t>Qualifications:</w:t>
            </w:r>
          </w:p>
          <w:p w:rsidR="00020405" w:rsidRPr="00650CDF" w:rsidRDefault="00020405" w:rsidP="00C94CF8">
            <w:pPr>
              <w:pStyle w:val="ListParagraph"/>
              <w:numPr>
                <w:ilvl w:val="0"/>
                <w:numId w:val="3"/>
              </w:numPr>
              <w:tabs>
                <w:tab w:val="left" w:pos="284"/>
              </w:tabs>
              <w:overflowPunct w:val="0"/>
              <w:autoSpaceDE w:val="0"/>
              <w:autoSpaceDN w:val="0"/>
              <w:adjustRightInd w:val="0"/>
              <w:ind w:left="284"/>
              <w:rPr>
                <w:rFonts w:ascii="Arial" w:hAnsi="Arial" w:cs="Arial"/>
                <w:sz w:val="22"/>
                <w:szCs w:val="22"/>
              </w:rPr>
            </w:pPr>
            <w:r w:rsidRPr="00650CDF">
              <w:rPr>
                <w:rFonts w:ascii="Arial" w:hAnsi="Arial" w:cs="Arial"/>
                <w:sz w:val="22"/>
                <w:szCs w:val="22"/>
              </w:rPr>
              <w:t xml:space="preserve">Good standard of General Education including evidence of GCSE English and Maths at grade C or above (or equivalent). </w:t>
            </w:r>
          </w:p>
          <w:p w:rsidR="00020405" w:rsidRPr="00650CDF" w:rsidRDefault="00020405" w:rsidP="00F37F2B">
            <w:pPr>
              <w:pStyle w:val="ListParagraph"/>
              <w:numPr>
                <w:ilvl w:val="0"/>
                <w:numId w:val="3"/>
              </w:numPr>
              <w:tabs>
                <w:tab w:val="left" w:pos="270"/>
              </w:tabs>
              <w:overflowPunct w:val="0"/>
              <w:autoSpaceDE w:val="0"/>
              <w:autoSpaceDN w:val="0"/>
              <w:adjustRightInd w:val="0"/>
              <w:ind w:left="270"/>
              <w:rPr>
                <w:rFonts w:ascii="Arial" w:hAnsi="Arial" w:cs="Arial"/>
                <w:sz w:val="22"/>
                <w:szCs w:val="22"/>
              </w:rPr>
            </w:pPr>
            <w:r w:rsidRPr="00650CDF">
              <w:rPr>
                <w:rFonts w:ascii="Arial" w:hAnsi="Arial" w:cs="Arial"/>
                <w:sz w:val="22"/>
                <w:szCs w:val="22"/>
              </w:rPr>
              <w:t xml:space="preserve">Hold </w:t>
            </w:r>
            <w:r w:rsidR="00F37F2B" w:rsidRPr="00F37F2B">
              <w:rPr>
                <w:rFonts w:ascii="Arial" w:hAnsi="Arial" w:cs="Arial"/>
                <w:sz w:val="22"/>
                <w:szCs w:val="22"/>
              </w:rPr>
              <w:t>a relevant level 3 (or must start it as a condition of getting the job and complete it within an agreed timeframe)  - This will usually be the S</w:t>
            </w:r>
            <w:bookmarkStart w:id="0" w:name="_GoBack"/>
            <w:bookmarkEnd w:id="0"/>
            <w:r w:rsidR="00F37F2B" w:rsidRPr="00F37F2B">
              <w:rPr>
                <w:rFonts w:ascii="Arial" w:hAnsi="Arial" w:cs="Arial"/>
                <w:sz w:val="22"/>
                <w:szCs w:val="22"/>
              </w:rPr>
              <w:t>TL 3 or the SEN  L3, but may be an alternative appropriate  Level 3 (or 4) which is teaching related to be determined by the Deputy Head of School or College or the Assistant Head of School</w:t>
            </w:r>
          </w:p>
        </w:tc>
        <w:tc>
          <w:tcPr>
            <w:tcW w:w="1711" w:type="pct"/>
            <w:tcBorders>
              <w:top w:val="single" w:sz="6" w:space="0" w:color="auto"/>
              <w:left w:val="single" w:sz="6" w:space="0" w:color="auto"/>
              <w:bottom w:val="single" w:sz="6" w:space="0" w:color="auto"/>
              <w:right w:val="single" w:sz="6" w:space="0" w:color="auto"/>
            </w:tcBorders>
          </w:tcPr>
          <w:p w:rsidR="00020405" w:rsidRPr="00650CDF" w:rsidRDefault="00020405" w:rsidP="00C94CF8">
            <w:pPr>
              <w:rPr>
                <w:rFonts w:ascii="Arial" w:hAnsi="Arial" w:cs="Arial"/>
                <w:sz w:val="22"/>
                <w:szCs w:val="22"/>
              </w:rPr>
            </w:pPr>
          </w:p>
          <w:p w:rsidR="00020405" w:rsidRPr="00650CDF" w:rsidRDefault="00020405" w:rsidP="00C94CF8">
            <w:pPr>
              <w:rPr>
                <w:rFonts w:ascii="Arial" w:hAnsi="Arial"/>
                <w:b/>
                <w:sz w:val="22"/>
              </w:rPr>
            </w:pPr>
          </w:p>
        </w:tc>
      </w:tr>
      <w:tr w:rsidR="00020405" w:rsidRPr="00650CDF" w:rsidTr="00CF387D">
        <w:tc>
          <w:tcPr>
            <w:tcW w:w="3289" w:type="pct"/>
            <w:tcBorders>
              <w:top w:val="single" w:sz="6" w:space="0" w:color="auto"/>
              <w:left w:val="single" w:sz="6" w:space="0" w:color="auto"/>
              <w:bottom w:val="single" w:sz="6" w:space="0" w:color="auto"/>
              <w:right w:val="single" w:sz="6" w:space="0" w:color="auto"/>
            </w:tcBorders>
          </w:tcPr>
          <w:p w:rsidR="00020405" w:rsidRPr="00650CDF" w:rsidRDefault="00020405" w:rsidP="00C94CF8">
            <w:pPr>
              <w:tabs>
                <w:tab w:val="left" w:pos="851"/>
              </w:tabs>
              <w:rPr>
                <w:rFonts w:ascii="Arial" w:hAnsi="Arial" w:cs="Arial"/>
                <w:b/>
                <w:sz w:val="22"/>
                <w:szCs w:val="22"/>
              </w:rPr>
            </w:pPr>
            <w:r w:rsidRPr="00650CDF">
              <w:rPr>
                <w:rFonts w:ascii="Arial" w:hAnsi="Arial" w:cs="Arial"/>
                <w:b/>
                <w:sz w:val="22"/>
                <w:szCs w:val="22"/>
              </w:rPr>
              <w:t>Skills and Knowledge:</w:t>
            </w:r>
          </w:p>
          <w:p w:rsidR="00020405" w:rsidRPr="00650CDF" w:rsidRDefault="00020405" w:rsidP="00C94CF8">
            <w:pPr>
              <w:pStyle w:val="ListParagraph"/>
              <w:numPr>
                <w:ilvl w:val="0"/>
                <w:numId w:val="6"/>
              </w:numPr>
              <w:ind w:left="284"/>
              <w:rPr>
                <w:rFonts w:ascii="Arial" w:hAnsi="Arial" w:cs="Arial"/>
                <w:sz w:val="22"/>
                <w:szCs w:val="22"/>
              </w:rPr>
            </w:pPr>
            <w:r w:rsidRPr="00650CDF">
              <w:rPr>
                <w:rFonts w:ascii="Arial" w:hAnsi="Arial" w:cs="Arial"/>
                <w:sz w:val="22"/>
                <w:szCs w:val="22"/>
              </w:rPr>
              <w:t xml:space="preserve">Ability </w:t>
            </w:r>
            <w:r>
              <w:rPr>
                <w:rFonts w:ascii="Arial" w:hAnsi="Arial" w:cs="Arial"/>
                <w:sz w:val="22"/>
                <w:szCs w:val="22"/>
              </w:rPr>
              <w:t>to act as role model to other SSA</w:t>
            </w:r>
            <w:r w:rsidRPr="00650CDF">
              <w:rPr>
                <w:rFonts w:ascii="Arial" w:hAnsi="Arial" w:cs="Arial"/>
                <w:sz w:val="22"/>
                <w:szCs w:val="22"/>
              </w:rPr>
              <w:t>s in terms of supporting student learning and promoting student independence</w:t>
            </w:r>
          </w:p>
          <w:p w:rsidR="00020405" w:rsidRPr="00650CDF" w:rsidRDefault="00020405" w:rsidP="00C94CF8">
            <w:pPr>
              <w:pStyle w:val="ListParagraph"/>
              <w:numPr>
                <w:ilvl w:val="0"/>
                <w:numId w:val="6"/>
              </w:numPr>
              <w:ind w:left="284"/>
              <w:rPr>
                <w:rFonts w:ascii="Arial" w:hAnsi="Arial" w:cs="Arial"/>
                <w:sz w:val="22"/>
                <w:szCs w:val="22"/>
              </w:rPr>
            </w:pPr>
            <w:r w:rsidRPr="00650CDF">
              <w:rPr>
                <w:rFonts w:ascii="Arial" w:hAnsi="Arial" w:cs="Arial"/>
                <w:sz w:val="22"/>
                <w:szCs w:val="22"/>
              </w:rPr>
              <w:t xml:space="preserve">Ability to work effectively with a wide range of people </w:t>
            </w:r>
          </w:p>
          <w:p w:rsidR="00020405" w:rsidRPr="00650CDF" w:rsidRDefault="00020405" w:rsidP="00C94CF8">
            <w:pPr>
              <w:pStyle w:val="ListParagraph"/>
              <w:numPr>
                <w:ilvl w:val="0"/>
                <w:numId w:val="6"/>
              </w:numPr>
              <w:tabs>
                <w:tab w:val="left" w:pos="284"/>
                <w:tab w:val="left" w:pos="851"/>
              </w:tabs>
              <w:overflowPunct w:val="0"/>
              <w:autoSpaceDE w:val="0"/>
              <w:autoSpaceDN w:val="0"/>
              <w:adjustRightInd w:val="0"/>
              <w:ind w:left="284"/>
              <w:rPr>
                <w:rFonts w:ascii="Arial" w:hAnsi="Arial" w:cs="Arial"/>
                <w:sz w:val="22"/>
                <w:szCs w:val="22"/>
              </w:rPr>
            </w:pPr>
            <w:r w:rsidRPr="00650CDF">
              <w:rPr>
                <w:rFonts w:ascii="Arial" w:hAnsi="Arial" w:cs="Arial"/>
                <w:sz w:val="22"/>
                <w:szCs w:val="22"/>
              </w:rPr>
              <w:t>Basic computing knowledge e.g. Microsoft Word</w:t>
            </w:r>
          </w:p>
          <w:p w:rsidR="00020405" w:rsidRPr="00650CDF" w:rsidRDefault="00020405" w:rsidP="00C94CF8">
            <w:pPr>
              <w:numPr>
                <w:ilvl w:val="0"/>
                <w:numId w:val="6"/>
              </w:numPr>
              <w:tabs>
                <w:tab w:val="left" w:pos="284"/>
                <w:tab w:val="left" w:pos="720"/>
                <w:tab w:val="left" w:pos="851"/>
              </w:tabs>
              <w:overflowPunct w:val="0"/>
              <w:autoSpaceDE w:val="0"/>
              <w:autoSpaceDN w:val="0"/>
              <w:adjustRightInd w:val="0"/>
              <w:ind w:left="284"/>
              <w:rPr>
                <w:rFonts w:ascii="Arial" w:hAnsi="Arial" w:cs="Arial"/>
                <w:sz w:val="22"/>
                <w:szCs w:val="22"/>
              </w:rPr>
            </w:pPr>
            <w:r w:rsidRPr="00650CDF">
              <w:rPr>
                <w:rFonts w:ascii="Arial" w:hAnsi="Arial" w:cs="Arial"/>
                <w:sz w:val="22"/>
                <w:szCs w:val="22"/>
              </w:rPr>
              <w:t>Good written and verbal communication skills</w:t>
            </w:r>
          </w:p>
          <w:p w:rsidR="00020405" w:rsidRPr="00650CDF" w:rsidRDefault="00020405" w:rsidP="00C94CF8">
            <w:pPr>
              <w:numPr>
                <w:ilvl w:val="0"/>
                <w:numId w:val="6"/>
              </w:numPr>
              <w:tabs>
                <w:tab w:val="left" w:pos="720"/>
              </w:tabs>
              <w:overflowPunct w:val="0"/>
              <w:autoSpaceDE w:val="0"/>
              <w:autoSpaceDN w:val="0"/>
              <w:adjustRightInd w:val="0"/>
              <w:ind w:left="284"/>
              <w:rPr>
                <w:rFonts w:ascii="Arial" w:hAnsi="Arial" w:cs="Arial"/>
                <w:sz w:val="22"/>
                <w:szCs w:val="22"/>
              </w:rPr>
            </w:pPr>
            <w:r w:rsidRPr="00650CDF">
              <w:rPr>
                <w:rFonts w:ascii="Arial" w:hAnsi="Arial" w:cs="Arial"/>
                <w:sz w:val="22"/>
                <w:szCs w:val="22"/>
              </w:rPr>
              <w:t>Able to understand or to develop an understanding of the needs of children/young adults with a disability</w:t>
            </w:r>
          </w:p>
          <w:p w:rsidR="00020405" w:rsidRPr="00650CDF" w:rsidRDefault="00020405" w:rsidP="00C94CF8">
            <w:pPr>
              <w:numPr>
                <w:ilvl w:val="0"/>
                <w:numId w:val="6"/>
              </w:numPr>
              <w:tabs>
                <w:tab w:val="left" w:pos="720"/>
                <w:tab w:val="left" w:pos="851"/>
              </w:tabs>
              <w:overflowPunct w:val="0"/>
              <w:autoSpaceDE w:val="0"/>
              <w:autoSpaceDN w:val="0"/>
              <w:adjustRightInd w:val="0"/>
              <w:ind w:left="284"/>
              <w:rPr>
                <w:rFonts w:ascii="Arial" w:hAnsi="Arial" w:cs="Arial"/>
                <w:sz w:val="22"/>
                <w:szCs w:val="22"/>
              </w:rPr>
            </w:pPr>
            <w:r w:rsidRPr="00650CDF">
              <w:rPr>
                <w:rFonts w:ascii="Arial" w:hAnsi="Arial" w:cs="Arial"/>
                <w:sz w:val="22"/>
                <w:szCs w:val="22"/>
              </w:rPr>
              <w:t>A willingness to support the students in developing independence skills and self advocacy</w:t>
            </w:r>
          </w:p>
          <w:p w:rsidR="00020405" w:rsidRPr="00650CDF" w:rsidRDefault="00020405" w:rsidP="00C94CF8">
            <w:pPr>
              <w:numPr>
                <w:ilvl w:val="0"/>
                <w:numId w:val="6"/>
              </w:numPr>
              <w:tabs>
                <w:tab w:val="left" w:pos="284"/>
                <w:tab w:val="left" w:pos="720"/>
                <w:tab w:val="left" w:pos="851"/>
              </w:tabs>
              <w:overflowPunct w:val="0"/>
              <w:autoSpaceDE w:val="0"/>
              <w:autoSpaceDN w:val="0"/>
              <w:adjustRightInd w:val="0"/>
              <w:ind w:left="284"/>
              <w:rPr>
                <w:rFonts w:ascii="Arial" w:hAnsi="Arial" w:cs="Arial"/>
                <w:sz w:val="22"/>
                <w:szCs w:val="22"/>
              </w:rPr>
            </w:pPr>
            <w:r w:rsidRPr="00650CDF">
              <w:rPr>
                <w:rFonts w:ascii="Arial" w:hAnsi="Arial" w:cs="Arial"/>
                <w:sz w:val="22"/>
                <w:szCs w:val="22"/>
              </w:rPr>
              <w:t>Able to work under pressure</w:t>
            </w:r>
          </w:p>
          <w:p w:rsidR="00020405" w:rsidRPr="00650CDF" w:rsidRDefault="00020405" w:rsidP="00C94CF8">
            <w:pPr>
              <w:numPr>
                <w:ilvl w:val="0"/>
                <w:numId w:val="6"/>
              </w:numPr>
              <w:tabs>
                <w:tab w:val="left" w:pos="284"/>
                <w:tab w:val="left" w:pos="720"/>
                <w:tab w:val="left" w:pos="851"/>
              </w:tabs>
              <w:overflowPunct w:val="0"/>
              <w:autoSpaceDE w:val="0"/>
              <w:autoSpaceDN w:val="0"/>
              <w:adjustRightInd w:val="0"/>
              <w:ind w:left="284"/>
              <w:rPr>
                <w:rFonts w:ascii="Arial" w:hAnsi="Arial" w:cs="Arial"/>
                <w:sz w:val="22"/>
                <w:szCs w:val="22"/>
              </w:rPr>
            </w:pPr>
            <w:r w:rsidRPr="00650CDF">
              <w:rPr>
                <w:rFonts w:ascii="Arial" w:hAnsi="Arial" w:cs="Arial"/>
                <w:sz w:val="22"/>
                <w:szCs w:val="22"/>
              </w:rPr>
              <w:t>Able to work as part of a multi-disciplinary team</w:t>
            </w:r>
          </w:p>
          <w:p w:rsidR="00020405" w:rsidRPr="00650CDF" w:rsidRDefault="00020405" w:rsidP="00C94CF8">
            <w:pPr>
              <w:numPr>
                <w:ilvl w:val="0"/>
                <w:numId w:val="6"/>
              </w:numPr>
              <w:tabs>
                <w:tab w:val="left" w:pos="284"/>
                <w:tab w:val="left" w:pos="720"/>
                <w:tab w:val="left" w:pos="851"/>
              </w:tabs>
              <w:overflowPunct w:val="0"/>
              <w:autoSpaceDE w:val="0"/>
              <w:autoSpaceDN w:val="0"/>
              <w:adjustRightInd w:val="0"/>
              <w:ind w:left="284"/>
              <w:rPr>
                <w:rFonts w:ascii="Arial" w:hAnsi="Arial" w:cs="Arial"/>
                <w:sz w:val="22"/>
                <w:szCs w:val="22"/>
              </w:rPr>
            </w:pPr>
            <w:r w:rsidRPr="00650CDF">
              <w:rPr>
                <w:rFonts w:ascii="Arial" w:hAnsi="Arial" w:cs="Arial"/>
                <w:sz w:val="22"/>
                <w:szCs w:val="22"/>
              </w:rPr>
              <w:t>Must be able to show initiative</w:t>
            </w:r>
          </w:p>
          <w:p w:rsidR="00020405" w:rsidRPr="00650CDF" w:rsidRDefault="00020405" w:rsidP="00C94CF8">
            <w:pPr>
              <w:numPr>
                <w:ilvl w:val="0"/>
                <w:numId w:val="6"/>
              </w:numPr>
              <w:tabs>
                <w:tab w:val="left" w:pos="284"/>
                <w:tab w:val="left" w:pos="720"/>
                <w:tab w:val="left" w:pos="851"/>
              </w:tabs>
              <w:overflowPunct w:val="0"/>
              <w:autoSpaceDE w:val="0"/>
              <w:autoSpaceDN w:val="0"/>
              <w:adjustRightInd w:val="0"/>
              <w:ind w:left="284"/>
              <w:rPr>
                <w:rFonts w:ascii="Arial" w:hAnsi="Arial" w:cs="Arial"/>
                <w:sz w:val="22"/>
                <w:szCs w:val="22"/>
              </w:rPr>
            </w:pPr>
            <w:r w:rsidRPr="00650CDF">
              <w:rPr>
                <w:rFonts w:ascii="Arial" w:hAnsi="Arial" w:cs="Arial"/>
                <w:sz w:val="22"/>
                <w:szCs w:val="22"/>
              </w:rPr>
              <w:t>Ability to stand back from a situation and let a student try something for themselves</w:t>
            </w:r>
          </w:p>
        </w:tc>
        <w:tc>
          <w:tcPr>
            <w:tcW w:w="1711" w:type="pct"/>
            <w:tcBorders>
              <w:top w:val="single" w:sz="6" w:space="0" w:color="auto"/>
              <w:left w:val="single" w:sz="6" w:space="0" w:color="auto"/>
              <w:bottom w:val="single" w:sz="6" w:space="0" w:color="auto"/>
              <w:right w:val="single" w:sz="6" w:space="0" w:color="auto"/>
            </w:tcBorders>
          </w:tcPr>
          <w:p w:rsidR="00020405" w:rsidRPr="00650CDF" w:rsidRDefault="00020405" w:rsidP="00C94CF8">
            <w:pPr>
              <w:numPr>
                <w:ilvl w:val="12"/>
                <w:numId w:val="0"/>
              </w:numPr>
              <w:tabs>
                <w:tab w:val="left" w:pos="851"/>
              </w:tabs>
              <w:rPr>
                <w:rFonts w:ascii="Arial" w:hAnsi="Arial"/>
                <w:sz w:val="22"/>
              </w:rPr>
            </w:pPr>
          </w:p>
          <w:p w:rsidR="00020405" w:rsidRPr="00650CDF" w:rsidRDefault="00020405" w:rsidP="00C94CF8">
            <w:pPr>
              <w:tabs>
                <w:tab w:val="left" w:pos="851"/>
              </w:tabs>
              <w:rPr>
                <w:rFonts w:ascii="Arial" w:hAnsi="Arial"/>
                <w:sz w:val="22"/>
              </w:rPr>
            </w:pPr>
          </w:p>
          <w:p w:rsidR="00020405" w:rsidRPr="00650CDF" w:rsidRDefault="00020405" w:rsidP="00C94CF8">
            <w:pPr>
              <w:pStyle w:val="Header"/>
              <w:tabs>
                <w:tab w:val="clear" w:pos="4153"/>
                <w:tab w:val="clear" w:pos="8306"/>
                <w:tab w:val="left" w:pos="851"/>
              </w:tabs>
              <w:rPr>
                <w:rFonts w:ascii="Arial" w:hAnsi="Arial"/>
                <w:sz w:val="22"/>
              </w:rPr>
            </w:pPr>
          </w:p>
        </w:tc>
      </w:tr>
      <w:tr w:rsidR="00020405" w:rsidRPr="00650CDF" w:rsidTr="00CF387D">
        <w:tc>
          <w:tcPr>
            <w:tcW w:w="3289" w:type="pct"/>
            <w:tcBorders>
              <w:top w:val="single" w:sz="6" w:space="0" w:color="auto"/>
              <w:left w:val="single" w:sz="6" w:space="0" w:color="auto"/>
              <w:bottom w:val="single" w:sz="6" w:space="0" w:color="auto"/>
              <w:right w:val="single" w:sz="6" w:space="0" w:color="auto"/>
            </w:tcBorders>
          </w:tcPr>
          <w:p w:rsidR="00020405" w:rsidRPr="00650CDF" w:rsidRDefault="00020405" w:rsidP="00C94CF8">
            <w:pPr>
              <w:tabs>
                <w:tab w:val="left" w:pos="851"/>
              </w:tabs>
              <w:ind w:left="34"/>
              <w:rPr>
                <w:rFonts w:ascii="Arial" w:hAnsi="Arial" w:cs="Arial"/>
                <w:b/>
                <w:bCs/>
                <w:sz w:val="22"/>
                <w:szCs w:val="22"/>
              </w:rPr>
            </w:pPr>
            <w:r w:rsidRPr="00650CDF">
              <w:rPr>
                <w:rFonts w:ascii="Arial" w:hAnsi="Arial" w:cs="Arial"/>
                <w:b/>
                <w:sz w:val="22"/>
                <w:szCs w:val="22"/>
              </w:rPr>
              <w:t>Experience:</w:t>
            </w:r>
          </w:p>
          <w:p w:rsidR="00020405" w:rsidRPr="00650CDF" w:rsidRDefault="00020405" w:rsidP="00020405">
            <w:pPr>
              <w:pStyle w:val="ListParagraph"/>
              <w:numPr>
                <w:ilvl w:val="0"/>
                <w:numId w:val="5"/>
              </w:numPr>
              <w:tabs>
                <w:tab w:val="left" w:pos="851"/>
              </w:tabs>
              <w:rPr>
                <w:rFonts w:ascii="Arial" w:hAnsi="Arial" w:cs="Arial"/>
                <w:b/>
                <w:bCs/>
                <w:sz w:val="22"/>
                <w:szCs w:val="22"/>
              </w:rPr>
            </w:pPr>
            <w:r w:rsidRPr="00650CDF">
              <w:rPr>
                <w:rFonts w:ascii="Arial" w:hAnsi="Arial" w:cs="Arial"/>
                <w:sz w:val="22"/>
                <w:szCs w:val="22"/>
              </w:rPr>
              <w:t xml:space="preserve">Minimum </w:t>
            </w:r>
            <w:r>
              <w:rPr>
                <w:rFonts w:ascii="Arial" w:hAnsi="Arial" w:cs="Arial"/>
                <w:sz w:val="22"/>
                <w:szCs w:val="22"/>
              </w:rPr>
              <w:t>of 2 years’ experience as an SSA/LSA</w:t>
            </w:r>
            <w:r w:rsidRPr="00650CDF">
              <w:rPr>
                <w:rFonts w:ascii="Arial" w:hAnsi="Arial" w:cs="Arial"/>
                <w:sz w:val="22"/>
                <w:szCs w:val="22"/>
              </w:rPr>
              <w:t xml:space="preserve"> </w:t>
            </w:r>
          </w:p>
          <w:p w:rsidR="00020405" w:rsidRPr="00650CDF" w:rsidRDefault="00020405" w:rsidP="00020405">
            <w:pPr>
              <w:pStyle w:val="ListParagraph"/>
              <w:numPr>
                <w:ilvl w:val="0"/>
                <w:numId w:val="5"/>
              </w:numPr>
              <w:rPr>
                <w:rFonts w:ascii="Arial" w:hAnsi="Arial" w:cs="Arial"/>
                <w:sz w:val="22"/>
                <w:szCs w:val="22"/>
              </w:rPr>
            </w:pPr>
            <w:r w:rsidRPr="00650CDF">
              <w:rPr>
                <w:rFonts w:ascii="Arial" w:hAnsi="Arial" w:cs="Arial"/>
                <w:sz w:val="22"/>
                <w:szCs w:val="22"/>
              </w:rPr>
              <w:t>Previous experience of working in a caring environment and/or with people with a learning difficulty or disability</w:t>
            </w:r>
          </w:p>
        </w:tc>
        <w:tc>
          <w:tcPr>
            <w:tcW w:w="1711" w:type="pct"/>
            <w:tcBorders>
              <w:top w:val="single" w:sz="6" w:space="0" w:color="auto"/>
              <w:left w:val="single" w:sz="6" w:space="0" w:color="auto"/>
              <w:bottom w:val="single" w:sz="6" w:space="0" w:color="auto"/>
              <w:right w:val="single" w:sz="6" w:space="0" w:color="auto"/>
            </w:tcBorders>
          </w:tcPr>
          <w:p w:rsidR="00020405" w:rsidRPr="00650CDF" w:rsidRDefault="00020405" w:rsidP="00C94CF8">
            <w:pPr>
              <w:numPr>
                <w:ilvl w:val="12"/>
                <w:numId w:val="0"/>
              </w:numPr>
              <w:tabs>
                <w:tab w:val="left" w:pos="851"/>
              </w:tabs>
              <w:rPr>
                <w:rFonts w:ascii="Arial" w:hAnsi="Arial"/>
                <w:sz w:val="22"/>
              </w:rPr>
            </w:pPr>
          </w:p>
          <w:p w:rsidR="00020405" w:rsidRPr="00837815" w:rsidRDefault="001F0234" w:rsidP="00837815">
            <w:pPr>
              <w:pStyle w:val="ListParagraph"/>
              <w:numPr>
                <w:ilvl w:val="0"/>
                <w:numId w:val="9"/>
              </w:numPr>
              <w:rPr>
                <w:rFonts w:ascii="Arial" w:hAnsi="Arial"/>
                <w:sz w:val="22"/>
              </w:rPr>
            </w:pPr>
            <w:r w:rsidRPr="00837815">
              <w:rPr>
                <w:rFonts w:ascii="Arial" w:hAnsi="Arial"/>
                <w:sz w:val="22"/>
              </w:rPr>
              <w:t xml:space="preserve">Working with students with SEND </w:t>
            </w:r>
          </w:p>
          <w:p w:rsidR="001F0234" w:rsidRPr="00837815" w:rsidRDefault="001F0234" w:rsidP="00837815">
            <w:pPr>
              <w:pStyle w:val="ListParagraph"/>
              <w:numPr>
                <w:ilvl w:val="0"/>
                <w:numId w:val="9"/>
              </w:numPr>
              <w:rPr>
                <w:rFonts w:ascii="Arial" w:hAnsi="Arial"/>
                <w:sz w:val="22"/>
              </w:rPr>
            </w:pPr>
            <w:r w:rsidRPr="00837815">
              <w:rPr>
                <w:rFonts w:ascii="Arial" w:hAnsi="Arial"/>
                <w:sz w:val="22"/>
              </w:rPr>
              <w:t xml:space="preserve">As a lead or </w:t>
            </w:r>
            <w:r w:rsidR="00E501E6" w:rsidRPr="00837815">
              <w:rPr>
                <w:rFonts w:ascii="Arial" w:hAnsi="Arial"/>
                <w:sz w:val="22"/>
              </w:rPr>
              <w:t>equivalent</w:t>
            </w:r>
          </w:p>
          <w:p w:rsidR="001F0234" w:rsidRPr="00650CDF" w:rsidRDefault="001F0234" w:rsidP="001F0234">
            <w:pPr>
              <w:rPr>
                <w:rFonts w:ascii="Arial" w:hAnsi="Arial"/>
                <w:sz w:val="22"/>
              </w:rPr>
            </w:pPr>
          </w:p>
        </w:tc>
      </w:tr>
      <w:tr w:rsidR="00020405" w:rsidRPr="00650CDF" w:rsidTr="00CF387D">
        <w:tc>
          <w:tcPr>
            <w:tcW w:w="3289" w:type="pct"/>
            <w:tcBorders>
              <w:top w:val="single" w:sz="6" w:space="0" w:color="auto"/>
              <w:left w:val="single" w:sz="6" w:space="0" w:color="auto"/>
              <w:bottom w:val="single" w:sz="6" w:space="0" w:color="auto"/>
              <w:right w:val="single" w:sz="6" w:space="0" w:color="auto"/>
            </w:tcBorders>
          </w:tcPr>
          <w:p w:rsidR="00020405" w:rsidRPr="00650CDF" w:rsidRDefault="00020405" w:rsidP="00C94CF8">
            <w:pPr>
              <w:ind w:left="34"/>
              <w:rPr>
                <w:rFonts w:ascii="Arial" w:hAnsi="Arial" w:cs="Arial"/>
                <w:b/>
                <w:bCs/>
                <w:sz w:val="22"/>
                <w:szCs w:val="22"/>
              </w:rPr>
            </w:pPr>
            <w:r w:rsidRPr="00650CDF">
              <w:rPr>
                <w:rFonts w:ascii="Arial" w:hAnsi="Arial" w:cs="Arial"/>
                <w:b/>
                <w:bCs/>
                <w:sz w:val="22"/>
                <w:szCs w:val="22"/>
              </w:rPr>
              <w:t>Personal qualities:</w:t>
            </w:r>
          </w:p>
          <w:p w:rsidR="00020405" w:rsidRPr="00650CDF" w:rsidRDefault="00020405" w:rsidP="00C94CF8">
            <w:pPr>
              <w:numPr>
                <w:ilvl w:val="0"/>
                <w:numId w:val="4"/>
              </w:numPr>
              <w:ind w:left="394"/>
              <w:rPr>
                <w:rFonts w:ascii="Arial" w:hAnsi="Arial" w:cs="Arial"/>
                <w:sz w:val="22"/>
                <w:szCs w:val="22"/>
                <w:lang w:val="en-US"/>
              </w:rPr>
            </w:pPr>
            <w:r w:rsidRPr="00650CDF">
              <w:rPr>
                <w:rFonts w:ascii="Arial" w:hAnsi="Arial" w:cs="Arial"/>
                <w:sz w:val="22"/>
                <w:szCs w:val="22"/>
                <w:lang w:val="en-US"/>
              </w:rPr>
              <w:t xml:space="preserve">A commitment to promoting and </w:t>
            </w:r>
          </w:p>
          <w:p w:rsidR="00020405" w:rsidRPr="00650CDF" w:rsidRDefault="00020405" w:rsidP="00C94CF8">
            <w:pPr>
              <w:pStyle w:val="ListParagraph"/>
              <w:tabs>
                <w:tab w:val="left" w:pos="0"/>
              </w:tabs>
              <w:ind w:left="394"/>
              <w:rPr>
                <w:rFonts w:ascii="Arial" w:hAnsi="Arial" w:cs="Arial"/>
                <w:sz w:val="22"/>
                <w:szCs w:val="22"/>
                <w:lang w:val="en-US"/>
              </w:rPr>
            </w:pPr>
            <w:r w:rsidRPr="00650CDF">
              <w:rPr>
                <w:rFonts w:ascii="Arial" w:hAnsi="Arial" w:cs="Arial"/>
                <w:sz w:val="22"/>
                <w:szCs w:val="22"/>
                <w:lang w:val="en-US"/>
              </w:rPr>
              <w:t>safeguarding the welfare of students</w:t>
            </w:r>
          </w:p>
          <w:p w:rsidR="00020405" w:rsidRPr="00650CDF" w:rsidRDefault="00020405" w:rsidP="00C94CF8">
            <w:pPr>
              <w:pStyle w:val="ListParagraph"/>
              <w:numPr>
                <w:ilvl w:val="0"/>
                <w:numId w:val="4"/>
              </w:numPr>
              <w:ind w:left="394"/>
              <w:rPr>
                <w:rFonts w:ascii="Arial" w:hAnsi="Arial" w:cs="Arial"/>
                <w:sz w:val="22"/>
                <w:szCs w:val="22"/>
              </w:rPr>
            </w:pPr>
            <w:r w:rsidRPr="00650CDF">
              <w:rPr>
                <w:rFonts w:ascii="Arial" w:hAnsi="Arial" w:cs="Arial"/>
                <w:sz w:val="22"/>
                <w:szCs w:val="22"/>
              </w:rPr>
              <w:t>A positive and professional attitude</w:t>
            </w:r>
          </w:p>
          <w:p w:rsidR="00020405" w:rsidRPr="00650CDF" w:rsidRDefault="00020405" w:rsidP="00C94CF8">
            <w:pPr>
              <w:pStyle w:val="ListParagraph"/>
              <w:numPr>
                <w:ilvl w:val="0"/>
                <w:numId w:val="4"/>
              </w:numPr>
              <w:ind w:left="394"/>
              <w:rPr>
                <w:rFonts w:ascii="Arial" w:hAnsi="Arial" w:cs="Arial"/>
                <w:sz w:val="22"/>
                <w:szCs w:val="22"/>
              </w:rPr>
            </w:pPr>
            <w:r w:rsidRPr="00650CDF">
              <w:rPr>
                <w:rFonts w:ascii="Arial" w:hAnsi="Arial" w:cs="Arial"/>
                <w:sz w:val="22"/>
                <w:szCs w:val="22"/>
              </w:rPr>
              <w:t>Punctual</w:t>
            </w:r>
          </w:p>
          <w:p w:rsidR="00020405" w:rsidRPr="00650CDF" w:rsidRDefault="00020405" w:rsidP="00C94CF8">
            <w:pPr>
              <w:pStyle w:val="ListParagraph"/>
              <w:numPr>
                <w:ilvl w:val="0"/>
                <w:numId w:val="4"/>
              </w:numPr>
              <w:ind w:left="394"/>
              <w:rPr>
                <w:rFonts w:ascii="Arial" w:hAnsi="Arial" w:cs="Arial"/>
                <w:sz w:val="22"/>
                <w:szCs w:val="22"/>
              </w:rPr>
            </w:pPr>
            <w:r w:rsidRPr="00650CDF">
              <w:rPr>
                <w:rFonts w:ascii="Arial" w:hAnsi="Arial" w:cs="Arial"/>
                <w:sz w:val="22"/>
                <w:szCs w:val="22"/>
              </w:rPr>
              <w:t>Reliable</w:t>
            </w:r>
          </w:p>
          <w:p w:rsidR="00020405" w:rsidRPr="00650CDF" w:rsidRDefault="00020405" w:rsidP="00C94CF8">
            <w:pPr>
              <w:pStyle w:val="ListParagraph"/>
              <w:numPr>
                <w:ilvl w:val="0"/>
                <w:numId w:val="4"/>
              </w:numPr>
              <w:ind w:left="394"/>
              <w:rPr>
                <w:rFonts w:ascii="Arial" w:hAnsi="Arial" w:cs="Arial"/>
                <w:sz w:val="22"/>
                <w:szCs w:val="22"/>
              </w:rPr>
            </w:pPr>
            <w:r w:rsidRPr="00650CDF">
              <w:rPr>
                <w:rFonts w:ascii="Arial" w:hAnsi="Arial" w:cs="Arial"/>
                <w:sz w:val="22"/>
                <w:szCs w:val="22"/>
              </w:rPr>
              <w:t xml:space="preserve">To be able to provide personal care relevant to the </w:t>
            </w:r>
            <w:proofErr w:type="spellStart"/>
            <w:r w:rsidRPr="00650CDF">
              <w:rPr>
                <w:rFonts w:ascii="Arial" w:hAnsi="Arial" w:cs="Arial"/>
                <w:sz w:val="22"/>
                <w:szCs w:val="22"/>
              </w:rPr>
              <w:t>students</w:t>
            </w:r>
            <w:proofErr w:type="spellEnd"/>
            <w:r w:rsidRPr="00650CDF">
              <w:rPr>
                <w:rFonts w:ascii="Arial" w:hAnsi="Arial" w:cs="Arial"/>
                <w:sz w:val="22"/>
                <w:szCs w:val="22"/>
              </w:rPr>
              <w:t xml:space="preserve"> needs</w:t>
            </w:r>
          </w:p>
        </w:tc>
        <w:tc>
          <w:tcPr>
            <w:tcW w:w="1711" w:type="pct"/>
            <w:tcBorders>
              <w:top w:val="single" w:sz="6" w:space="0" w:color="auto"/>
              <w:left w:val="single" w:sz="6" w:space="0" w:color="auto"/>
              <w:bottom w:val="single" w:sz="6" w:space="0" w:color="auto"/>
              <w:right w:val="single" w:sz="6" w:space="0" w:color="auto"/>
            </w:tcBorders>
          </w:tcPr>
          <w:p w:rsidR="00020405" w:rsidRPr="00650CDF" w:rsidRDefault="00020405" w:rsidP="00C94CF8">
            <w:pPr>
              <w:tabs>
                <w:tab w:val="left" w:pos="851"/>
              </w:tabs>
              <w:rPr>
                <w:rFonts w:ascii="Arial" w:hAnsi="Arial"/>
                <w:sz w:val="22"/>
              </w:rPr>
            </w:pPr>
          </w:p>
        </w:tc>
      </w:tr>
      <w:tr w:rsidR="00020405" w:rsidRPr="00650CDF" w:rsidTr="00CF387D">
        <w:tc>
          <w:tcPr>
            <w:tcW w:w="3289" w:type="pct"/>
            <w:tcBorders>
              <w:top w:val="single" w:sz="6" w:space="0" w:color="auto"/>
              <w:left w:val="single" w:sz="6" w:space="0" w:color="auto"/>
              <w:bottom w:val="single" w:sz="6" w:space="0" w:color="auto"/>
              <w:right w:val="single" w:sz="6" w:space="0" w:color="auto"/>
            </w:tcBorders>
          </w:tcPr>
          <w:p w:rsidR="00020405" w:rsidRPr="00650CDF" w:rsidRDefault="00020405" w:rsidP="00C94CF8">
            <w:pPr>
              <w:ind w:left="34"/>
              <w:rPr>
                <w:rFonts w:ascii="Arial" w:hAnsi="Arial" w:cs="Arial"/>
                <w:bCs/>
                <w:sz w:val="22"/>
                <w:szCs w:val="22"/>
              </w:rPr>
            </w:pPr>
            <w:r w:rsidRPr="00650CDF">
              <w:rPr>
                <w:rFonts w:ascii="Arial" w:hAnsi="Arial" w:cs="Arial"/>
                <w:b/>
                <w:sz w:val="22"/>
                <w:szCs w:val="22"/>
              </w:rPr>
              <w:t xml:space="preserve">Physical Requirements </w:t>
            </w:r>
          </w:p>
          <w:p w:rsidR="00020405" w:rsidRPr="00650CDF" w:rsidRDefault="00020405" w:rsidP="00C94CF8">
            <w:pPr>
              <w:numPr>
                <w:ilvl w:val="0"/>
                <w:numId w:val="7"/>
              </w:numPr>
              <w:tabs>
                <w:tab w:val="num" w:pos="284"/>
              </w:tabs>
              <w:overflowPunct w:val="0"/>
              <w:autoSpaceDE w:val="0"/>
              <w:autoSpaceDN w:val="0"/>
              <w:adjustRightInd w:val="0"/>
              <w:ind w:left="284"/>
              <w:rPr>
                <w:rFonts w:ascii="Arial" w:hAnsi="Arial" w:cs="Arial"/>
                <w:sz w:val="22"/>
                <w:szCs w:val="22"/>
              </w:rPr>
            </w:pPr>
            <w:r w:rsidRPr="00650CDF">
              <w:rPr>
                <w:rFonts w:ascii="Arial" w:hAnsi="Arial" w:cs="Arial"/>
                <w:sz w:val="22"/>
                <w:szCs w:val="22"/>
              </w:rPr>
              <w:t>Ability to ensure stud</w:t>
            </w:r>
            <w:r w:rsidR="00837815">
              <w:rPr>
                <w:rFonts w:ascii="Arial" w:hAnsi="Arial" w:cs="Arial"/>
                <w:sz w:val="22"/>
                <w:szCs w:val="22"/>
              </w:rPr>
              <w:t>ents comfort and to a</w:t>
            </w:r>
            <w:r w:rsidRPr="00650CDF">
              <w:rPr>
                <w:rFonts w:ascii="Arial" w:hAnsi="Arial" w:cs="Arial"/>
                <w:sz w:val="22"/>
                <w:szCs w:val="22"/>
              </w:rPr>
              <w:t>ssist with transfers</w:t>
            </w:r>
          </w:p>
          <w:p w:rsidR="00020405" w:rsidRPr="00650CDF" w:rsidRDefault="00020405" w:rsidP="00C94CF8">
            <w:pPr>
              <w:numPr>
                <w:ilvl w:val="0"/>
                <w:numId w:val="7"/>
              </w:numPr>
              <w:tabs>
                <w:tab w:val="num" w:pos="284"/>
              </w:tabs>
              <w:overflowPunct w:val="0"/>
              <w:autoSpaceDE w:val="0"/>
              <w:autoSpaceDN w:val="0"/>
              <w:adjustRightInd w:val="0"/>
              <w:ind w:left="284"/>
              <w:rPr>
                <w:rFonts w:ascii="Arial" w:hAnsi="Arial" w:cs="Arial"/>
                <w:sz w:val="22"/>
                <w:szCs w:val="22"/>
              </w:rPr>
            </w:pPr>
            <w:r w:rsidRPr="00650CDF">
              <w:rPr>
                <w:rFonts w:ascii="Arial" w:hAnsi="Arial" w:cs="Arial"/>
                <w:sz w:val="22"/>
                <w:szCs w:val="22"/>
              </w:rPr>
              <w:t>Must be able to cope with the physical demands of the job</w:t>
            </w:r>
          </w:p>
          <w:p w:rsidR="00020405" w:rsidRPr="00650CDF" w:rsidRDefault="00020405" w:rsidP="00C94CF8">
            <w:pPr>
              <w:numPr>
                <w:ilvl w:val="0"/>
                <w:numId w:val="7"/>
              </w:numPr>
              <w:tabs>
                <w:tab w:val="num" w:pos="284"/>
              </w:tabs>
              <w:overflowPunct w:val="0"/>
              <w:autoSpaceDE w:val="0"/>
              <w:autoSpaceDN w:val="0"/>
              <w:adjustRightInd w:val="0"/>
              <w:ind w:left="284"/>
              <w:rPr>
                <w:rFonts w:ascii="Arial" w:hAnsi="Arial" w:cs="Arial"/>
                <w:sz w:val="22"/>
                <w:szCs w:val="22"/>
              </w:rPr>
            </w:pPr>
            <w:r w:rsidRPr="00650CDF">
              <w:rPr>
                <w:rFonts w:ascii="Arial" w:hAnsi="Arial" w:cs="Arial"/>
                <w:sz w:val="22"/>
                <w:szCs w:val="22"/>
              </w:rPr>
              <w:t>Pushing wheelchairs and standing frames</w:t>
            </w:r>
          </w:p>
          <w:p w:rsidR="00020405" w:rsidRPr="00650CDF" w:rsidRDefault="00020405" w:rsidP="00837815">
            <w:pPr>
              <w:numPr>
                <w:ilvl w:val="0"/>
                <w:numId w:val="7"/>
              </w:numPr>
              <w:tabs>
                <w:tab w:val="num" w:pos="284"/>
              </w:tabs>
              <w:overflowPunct w:val="0"/>
              <w:autoSpaceDE w:val="0"/>
              <w:autoSpaceDN w:val="0"/>
              <w:adjustRightInd w:val="0"/>
              <w:ind w:left="284"/>
              <w:rPr>
                <w:rFonts w:ascii="Arial" w:hAnsi="Arial" w:cs="Arial"/>
                <w:sz w:val="22"/>
                <w:szCs w:val="22"/>
              </w:rPr>
            </w:pPr>
            <w:r w:rsidRPr="00650CDF">
              <w:rPr>
                <w:rFonts w:ascii="Arial" w:hAnsi="Arial" w:cs="Arial"/>
                <w:sz w:val="22"/>
                <w:szCs w:val="22"/>
              </w:rPr>
              <w:t>Constant standing/walking</w:t>
            </w:r>
          </w:p>
          <w:p w:rsidR="00020405" w:rsidRPr="00650CDF" w:rsidRDefault="00020405" w:rsidP="00837815">
            <w:pPr>
              <w:numPr>
                <w:ilvl w:val="0"/>
                <w:numId w:val="7"/>
              </w:numPr>
              <w:tabs>
                <w:tab w:val="num" w:pos="284"/>
              </w:tabs>
              <w:overflowPunct w:val="0"/>
              <w:autoSpaceDE w:val="0"/>
              <w:autoSpaceDN w:val="0"/>
              <w:adjustRightInd w:val="0"/>
              <w:ind w:left="284"/>
              <w:rPr>
                <w:rFonts w:ascii="Arial" w:hAnsi="Arial" w:cs="Arial"/>
                <w:sz w:val="22"/>
                <w:szCs w:val="22"/>
              </w:rPr>
            </w:pPr>
            <w:r w:rsidRPr="00650CDF">
              <w:rPr>
                <w:rFonts w:ascii="Arial" w:hAnsi="Arial" w:cs="Arial"/>
                <w:sz w:val="22"/>
                <w:szCs w:val="22"/>
              </w:rPr>
              <w:t>Assist students with walking, sitting and other activities of daily living</w:t>
            </w:r>
          </w:p>
          <w:p w:rsidR="00020405" w:rsidRPr="00650CDF" w:rsidRDefault="00020405" w:rsidP="00837815">
            <w:pPr>
              <w:numPr>
                <w:ilvl w:val="0"/>
                <w:numId w:val="7"/>
              </w:numPr>
              <w:tabs>
                <w:tab w:val="num" w:pos="284"/>
              </w:tabs>
              <w:overflowPunct w:val="0"/>
              <w:autoSpaceDE w:val="0"/>
              <w:autoSpaceDN w:val="0"/>
              <w:adjustRightInd w:val="0"/>
              <w:ind w:left="284"/>
              <w:rPr>
                <w:rFonts w:ascii="Arial" w:hAnsi="Arial" w:cs="Arial"/>
                <w:sz w:val="22"/>
                <w:szCs w:val="22"/>
              </w:rPr>
            </w:pPr>
            <w:r w:rsidRPr="00650CDF">
              <w:rPr>
                <w:rFonts w:ascii="Arial" w:hAnsi="Arial" w:cs="Arial"/>
                <w:sz w:val="22"/>
                <w:szCs w:val="22"/>
              </w:rPr>
              <w:t>Moving and handling of students by means of mechanical aids</w:t>
            </w:r>
          </w:p>
          <w:p w:rsidR="00020405" w:rsidRPr="00650CDF" w:rsidRDefault="00020405" w:rsidP="00837815">
            <w:pPr>
              <w:numPr>
                <w:ilvl w:val="0"/>
                <w:numId w:val="7"/>
              </w:numPr>
              <w:tabs>
                <w:tab w:val="num" w:pos="284"/>
              </w:tabs>
              <w:overflowPunct w:val="0"/>
              <w:autoSpaceDE w:val="0"/>
              <w:autoSpaceDN w:val="0"/>
              <w:adjustRightInd w:val="0"/>
              <w:ind w:left="284"/>
              <w:rPr>
                <w:rFonts w:ascii="Arial" w:hAnsi="Arial" w:cs="Arial"/>
                <w:b/>
                <w:sz w:val="22"/>
                <w:szCs w:val="22"/>
              </w:rPr>
            </w:pPr>
            <w:r w:rsidRPr="00A00CF2">
              <w:rPr>
                <w:rFonts w:ascii="Arial" w:hAnsi="Arial" w:cs="Arial"/>
                <w:sz w:val="22"/>
                <w:szCs w:val="22"/>
              </w:rPr>
              <w:t>Manual</w:t>
            </w:r>
            <w:r w:rsidRPr="00650CDF">
              <w:rPr>
                <w:rFonts w:ascii="Arial" w:hAnsi="Arial" w:cs="Arial"/>
                <w:sz w:val="22"/>
                <w:szCs w:val="22"/>
              </w:rPr>
              <w:t xml:space="preserve"> Handling requirements within MH guidelines</w:t>
            </w:r>
          </w:p>
        </w:tc>
        <w:tc>
          <w:tcPr>
            <w:tcW w:w="1711" w:type="pct"/>
            <w:tcBorders>
              <w:top w:val="single" w:sz="6" w:space="0" w:color="auto"/>
              <w:left w:val="single" w:sz="6" w:space="0" w:color="auto"/>
              <w:bottom w:val="single" w:sz="6" w:space="0" w:color="auto"/>
              <w:right w:val="single" w:sz="6" w:space="0" w:color="auto"/>
            </w:tcBorders>
          </w:tcPr>
          <w:p w:rsidR="00020405" w:rsidRPr="00650CDF" w:rsidRDefault="00020405" w:rsidP="00C94CF8">
            <w:pPr>
              <w:tabs>
                <w:tab w:val="left" w:pos="851"/>
              </w:tabs>
              <w:rPr>
                <w:rFonts w:ascii="Arial" w:hAnsi="Arial"/>
                <w:sz w:val="22"/>
              </w:rPr>
            </w:pPr>
          </w:p>
        </w:tc>
      </w:tr>
      <w:tr w:rsidR="00020405" w:rsidRPr="00650CDF" w:rsidTr="00EF6E30">
        <w:tblPrEx>
          <w:tblBorders>
            <w:insideH w:val="none" w:sz="0" w:space="0" w:color="auto"/>
            <w:insideV w:val="none" w:sz="0" w:space="0" w:color="auto"/>
          </w:tblBorders>
        </w:tblPrEx>
        <w:trPr>
          <w:trHeight w:val="968"/>
        </w:trPr>
        <w:tc>
          <w:tcPr>
            <w:tcW w:w="5000" w:type="pct"/>
            <w:gridSpan w:val="2"/>
            <w:tcBorders>
              <w:top w:val="nil"/>
              <w:left w:val="single" w:sz="6" w:space="0" w:color="auto"/>
              <w:bottom w:val="single" w:sz="6" w:space="0" w:color="auto"/>
              <w:right w:val="single" w:sz="6" w:space="0" w:color="auto"/>
            </w:tcBorders>
          </w:tcPr>
          <w:p w:rsidR="00020405" w:rsidRPr="00650CDF" w:rsidRDefault="00020405" w:rsidP="00C94CF8">
            <w:pPr>
              <w:pStyle w:val="Heading9"/>
              <w:jc w:val="center"/>
              <w:rPr>
                <w:rFonts w:ascii="Arial" w:hAnsi="Arial" w:cs="Arial"/>
                <w:i w:val="0"/>
                <w:caps/>
                <w:u w:val="single"/>
              </w:rPr>
            </w:pPr>
            <w:r w:rsidRPr="00650CDF">
              <w:rPr>
                <w:rFonts w:ascii="Arial" w:hAnsi="Arial" w:cs="Arial"/>
                <w:i w:val="0"/>
                <w:caps/>
                <w:u w:val="single"/>
              </w:rPr>
              <w:t>Treloar Trust is committed</w:t>
            </w:r>
          </w:p>
          <w:p w:rsidR="00020405" w:rsidRPr="00650CDF" w:rsidRDefault="00020405" w:rsidP="00C94CF8">
            <w:pPr>
              <w:pStyle w:val="Header"/>
              <w:tabs>
                <w:tab w:val="clear" w:pos="4153"/>
                <w:tab w:val="clear" w:pos="8306"/>
              </w:tabs>
              <w:jc w:val="center"/>
              <w:rPr>
                <w:rFonts w:ascii="Arial" w:hAnsi="Arial"/>
                <w:caps/>
                <w:sz w:val="22"/>
                <w:u w:val="single"/>
              </w:rPr>
            </w:pPr>
            <w:r w:rsidRPr="00650CDF">
              <w:rPr>
                <w:rFonts w:ascii="Arial" w:hAnsi="Arial" w:cs="Arial"/>
                <w:caps/>
                <w:sz w:val="22"/>
                <w:u w:val="single"/>
              </w:rPr>
              <w:t xml:space="preserve"> to safeguarding children, young people and vulnerable adults</w:t>
            </w:r>
          </w:p>
          <w:p w:rsidR="00020405" w:rsidRPr="00650CDF" w:rsidRDefault="00020405" w:rsidP="00EF6E30">
            <w:pPr>
              <w:pStyle w:val="Header"/>
              <w:jc w:val="center"/>
              <w:rPr>
                <w:rFonts w:ascii="Tahoma" w:hAnsi="Tahoma"/>
                <w:lang w:val="en-US"/>
              </w:rPr>
            </w:pPr>
            <w:r w:rsidRPr="00650CDF">
              <w:rPr>
                <w:rFonts w:ascii="Arial" w:hAnsi="Arial" w:cs="Arial"/>
                <w:sz w:val="22"/>
                <w:szCs w:val="22"/>
              </w:rPr>
              <w:t xml:space="preserve">All successful candidates will be subject to a relevant Disclosure and Barring </w:t>
            </w:r>
            <w:r>
              <w:rPr>
                <w:rFonts w:ascii="Arial" w:hAnsi="Arial" w:cs="Arial"/>
                <w:sz w:val="22"/>
                <w:szCs w:val="22"/>
              </w:rPr>
              <w:t xml:space="preserve">Service </w:t>
            </w:r>
            <w:r w:rsidRPr="00650CDF">
              <w:rPr>
                <w:rFonts w:ascii="Arial" w:hAnsi="Arial" w:cs="Arial"/>
                <w:sz w:val="22"/>
                <w:szCs w:val="22"/>
              </w:rPr>
              <w:t>(DBS) checks along with other relevant employment checks</w:t>
            </w:r>
          </w:p>
        </w:tc>
      </w:tr>
    </w:tbl>
    <w:p w:rsidR="00020405" w:rsidRDefault="00020405" w:rsidP="00020405">
      <w:pPr>
        <w:tabs>
          <w:tab w:val="left" w:pos="851"/>
        </w:tabs>
        <w:rPr>
          <w:rFonts w:ascii="Arial" w:hAnsi="Arial"/>
          <w:sz w:val="22"/>
        </w:rPr>
      </w:pPr>
    </w:p>
    <w:p w:rsidR="00020405" w:rsidRDefault="00020405" w:rsidP="00020405">
      <w:pPr>
        <w:pStyle w:val="BlockText"/>
        <w:jc w:val="center"/>
      </w:pPr>
      <w:r>
        <w:t>BOTH THE JOB DESCRIPTION AND THE PERSON SPECIFICATION ARE SUBJECT TO THE TRUST'S EQUAL OPPORTUNITIES POLICY</w:t>
      </w:r>
    </w:p>
    <w:p w:rsidR="00020405" w:rsidRPr="00020405" w:rsidRDefault="00020405" w:rsidP="00020405">
      <w:pPr>
        <w:ind w:left="-709" w:right="-625"/>
        <w:rPr>
          <w:rFonts w:ascii="Arial" w:hAnsi="Arial" w:cs="Arial"/>
          <w:b/>
          <w:bCs/>
          <w:sz w:val="22"/>
          <w:lang w:val="en-US"/>
        </w:rPr>
      </w:pPr>
    </w:p>
    <w:p w:rsidR="00020405" w:rsidRPr="00020405" w:rsidRDefault="00020405" w:rsidP="00EF6E30">
      <w:pPr>
        <w:keepNext/>
        <w:ind w:left="-709" w:right="-625"/>
        <w:jc w:val="center"/>
        <w:outlineLvl w:val="6"/>
        <w:rPr>
          <w:lang w:val="en-US"/>
        </w:rPr>
      </w:pPr>
      <w:r w:rsidRPr="00020405">
        <w:rPr>
          <w:rFonts w:ascii="Arial" w:hAnsi="Arial" w:cs="Arial"/>
          <w:b/>
          <w:bCs/>
          <w:u w:val="single"/>
          <w:lang w:val="en-US"/>
        </w:rPr>
        <w:t>FURTHER INFORMATION</w:t>
      </w:r>
    </w:p>
    <w:p w:rsidR="00020405" w:rsidRPr="00020405" w:rsidRDefault="00020405" w:rsidP="00020405">
      <w:pPr>
        <w:rPr>
          <w:color w:val="000000" w:themeColor="text1"/>
          <w:lang w:val="en-US"/>
        </w:rPr>
      </w:pPr>
    </w:p>
    <w:p w:rsidR="002C662C" w:rsidRPr="001F0234" w:rsidRDefault="002C662C" w:rsidP="001F0234">
      <w:pPr>
        <w:keepNext/>
        <w:ind w:left="-709" w:right="-625"/>
        <w:outlineLvl w:val="6"/>
        <w:rPr>
          <w:rFonts w:ascii="Arial" w:hAnsi="Arial" w:cs="Arial"/>
          <w:bCs/>
          <w:color w:val="000000" w:themeColor="text1"/>
          <w:szCs w:val="24"/>
          <w:lang w:val="en-US"/>
        </w:rPr>
      </w:pPr>
    </w:p>
    <w:sectPr w:rsidR="002C662C" w:rsidRPr="001F0234" w:rsidSect="00EF6E30">
      <w:pgSz w:w="11906" w:h="16838"/>
      <w:pgMar w:top="81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64B376"/>
    <w:lvl w:ilvl="0">
      <w:numFmt w:val="decimal"/>
      <w:lvlText w:val="*"/>
      <w:lvlJc w:val="left"/>
    </w:lvl>
  </w:abstractNum>
  <w:abstractNum w:abstractNumId="1">
    <w:nsid w:val="03534491"/>
    <w:multiLevelType w:val="hybridMultilevel"/>
    <w:tmpl w:val="E8FCD042"/>
    <w:lvl w:ilvl="0" w:tplc="ED8CC8A8">
      <w:start w:val="1"/>
      <w:numFmt w:val="decimal"/>
      <w:lvlText w:val="%1."/>
      <w:lvlJc w:val="left"/>
      <w:pPr>
        <w:ind w:left="394" w:hanging="360"/>
      </w:pPr>
      <w:rPr>
        <w:rFonts w:cs="Arial"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nsid w:val="13031E11"/>
    <w:multiLevelType w:val="hybridMultilevel"/>
    <w:tmpl w:val="922C3F1A"/>
    <w:lvl w:ilvl="0" w:tplc="4204E600">
      <w:start w:val="1"/>
      <w:numFmt w:val="decimal"/>
      <w:lvlText w:val="%1."/>
      <w:lvlJc w:val="left"/>
      <w:pPr>
        <w:tabs>
          <w:tab w:val="num" w:pos="360"/>
        </w:tabs>
        <w:ind w:left="360" w:hanging="360"/>
      </w:pPr>
      <w:rPr>
        <w:rFonts w:cs="Arial" w:hint="default"/>
        <w:b w:val="0"/>
      </w:rPr>
    </w:lvl>
    <w:lvl w:ilvl="1" w:tplc="04090003" w:tentative="1">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3">
    <w:nsid w:val="35181B47"/>
    <w:multiLevelType w:val="hybridMultilevel"/>
    <w:tmpl w:val="96524756"/>
    <w:lvl w:ilvl="0" w:tplc="3C18BA96">
      <w:start w:val="1"/>
      <w:numFmt w:val="decimal"/>
      <w:lvlText w:val="%1."/>
      <w:lvlJc w:val="left"/>
      <w:pPr>
        <w:ind w:left="394" w:hanging="360"/>
      </w:pPr>
      <w:rPr>
        <w:rFonts w:cs="Aria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nsid w:val="3784116E"/>
    <w:multiLevelType w:val="hybridMultilevel"/>
    <w:tmpl w:val="B74A1A2A"/>
    <w:lvl w:ilvl="0" w:tplc="3C18BA9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63D35"/>
    <w:multiLevelType w:val="hybridMultilevel"/>
    <w:tmpl w:val="B50E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344B24"/>
    <w:multiLevelType w:val="hybridMultilevel"/>
    <w:tmpl w:val="DC22B0A8"/>
    <w:lvl w:ilvl="0" w:tplc="3C18BA96">
      <w:start w:val="1"/>
      <w:numFmt w:val="decimal"/>
      <w:lvlText w:val="%1."/>
      <w:lvlJc w:val="left"/>
      <w:pPr>
        <w:ind w:left="394" w:hanging="360"/>
      </w:pPr>
      <w:rPr>
        <w:rFonts w:cs="Aria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nsid w:val="77D44C85"/>
    <w:multiLevelType w:val="hybridMultilevel"/>
    <w:tmpl w:val="8B049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4"/>
  </w:num>
  <w:num w:numId="5">
    <w:abstractNumId w:val="1"/>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05"/>
    <w:rsid w:val="00020405"/>
    <w:rsid w:val="001F0234"/>
    <w:rsid w:val="002C662C"/>
    <w:rsid w:val="006974A7"/>
    <w:rsid w:val="00837815"/>
    <w:rsid w:val="008A470F"/>
    <w:rsid w:val="008F382B"/>
    <w:rsid w:val="00C00A41"/>
    <w:rsid w:val="00C94CF8"/>
    <w:rsid w:val="00CF387D"/>
    <w:rsid w:val="00E501E6"/>
    <w:rsid w:val="00EF6E30"/>
    <w:rsid w:val="00F3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0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020405"/>
    <w:pPr>
      <w:keepNext/>
      <w:jc w:val="center"/>
      <w:outlineLvl w:val="0"/>
    </w:pPr>
    <w:rPr>
      <w:b/>
    </w:rPr>
  </w:style>
  <w:style w:type="paragraph" w:styleId="Heading4">
    <w:name w:val="heading 4"/>
    <w:basedOn w:val="Normal"/>
    <w:next w:val="Normal"/>
    <w:link w:val="Heading4Char"/>
    <w:qFormat/>
    <w:rsid w:val="00020405"/>
    <w:pPr>
      <w:keepNext/>
      <w:tabs>
        <w:tab w:val="left" w:pos="851"/>
      </w:tabs>
      <w:ind w:left="34"/>
      <w:outlineLvl w:val="3"/>
    </w:pPr>
    <w:rPr>
      <w:rFonts w:ascii="Arial" w:hAnsi="Arial"/>
      <w:b/>
    </w:rPr>
  </w:style>
  <w:style w:type="paragraph" w:styleId="Heading5">
    <w:name w:val="heading 5"/>
    <w:basedOn w:val="Normal"/>
    <w:next w:val="Normal"/>
    <w:link w:val="Heading5Char"/>
    <w:qFormat/>
    <w:rsid w:val="00020405"/>
    <w:pPr>
      <w:keepNext/>
      <w:jc w:val="center"/>
      <w:outlineLvl w:val="4"/>
    </w:pPr>
    <w:rPr>
      <w:rFonts w:ascii="Arial" w:hAnsi="Arial" w:cs="Arial"/>
      <w:b/>
      <w:sz w:val="22"/>
      <w:szCs w:val="22"/>
    </w:rPr>
  </w:style>
  <w:style w:type="paragraph" w:styleId="Heading6">
    <w:name w:val="heading 6"/>
    <w:basedOn w:val="Normal"/>
    <w:next w:val="Normal"/>
    <w:link w:val="Heading6Char"/>
    <w:qFormat/>
    <w:rsid w:val="00020405"/>
    <w:pPr>
      <w:keepNext/>
      <w:jc w:val="center"/>
      <w:outlineLvl w:val="5"/>
    </w:pPr>
    <w:rPr>
      <w:rFonts w:ascii="Arial" w:hAnsi="Arial" w:cs="Arial"/>
      <w:b/>
      <w:bCs/>
      <w:u w:val="single"/>
    </w:rPr>
  </w:style>
  <w:style w:type="paragraph" w:styleId="Heading7">
    <w:name w:val="heading 7"/>
    <w:basedOn w:val="Normal"/>
    <w:next w:val="Normal"/>
    <w:link w:val="Heading7Char"/>
    <w:uiPriority w:val="9"/>
    <w:semiHidden/>
    <w:unhideWhenUsed/>
    <w:qFormat/>
    <w:rsid w:val="0002040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020405"/>
    <w:pPr>
      <w:keepNext/>
      <w:overflowPunct w:val="0"/>
      <w:autoSpaceDE w:val="0"/>
      <w:autoSpaceDN w:val="0"/>
      <w:adjustRightInd w:val="0"/>
      <w:jc w:val="both"/>
      <w:textAlignment w:val="baseline"/>
      <w:outlineLvl w:val="8"/>
    </w:pPr>
    <w:rPr>
      <w:rFonts w:ascii="Tahoma" w:hAnsi="Tahoma"/>
      <w: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405"/>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020405"/>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020405"/>
    <w:rPr>
      <w:rFonts w:ascii="Arial" w:eastAsia="Times New Roman" w:hAnsi="Arial" w:cs="Arial"/>
      <w:b/>
      <w:lang w:eastAsia="en-GB"/>
    </w:rPr>
  </w:style>
  <w:style w:type="character" w:customStyle="1" w:styleId="Heading6Char">
    <w:name w:val="Heading 6 Char"/>
    <w:basedOn w:val="DefaultParagraphFont"/>
    <w:link w:val="Heading6"/>
    <w:rsid w:val="00020405"/>
    <w:rPr>
      <w:rFonts w:ascii="Arial" w:eastAsia="Times New Roman" w:hAnsi="Arial" w:cs="Arial"/>
      <w:b/>
      <w:bCs/>
      <w:sz w:val="24"/>
      <w:szCs w:val="20"/>
      <w:u w:val="single"/>
      <w:lang w:eastAsia="en-GB"/>
    </w:rPr>
  </w:style>
  <w:style w:type="character" w:customStyle="1" w:styleId="Heading9Char">
    <w:name w:val="Heading 9 Char"/>
    <w:basedOn w:val="DefaultParagraphFont"/>
    <w:link w:val="Heading9"/>
    <w:rsid w:val="00020405"/>
    <w:rPr>
      <w:rFonts w:ascii="Tahoma" w:eastAsia="Times New Roman" w:hAnsi="Tahoma" w:cs="Times New Roman"/>
      <w:i/>
      <w:szCs w:val="20"/>
      <w:lang w:val="en-US"/>
    </w:rPr>
  </w:style>
  <w:style w:type="paragraph" w:styleId="BodyTextIndent2">
    <w:name w:val="Body Text Indent 2"/>
    <w:basedOn w:val="Normal"/>
    <w:link w:val="BodyTextIndent2Char"/>
    <w:semiHidden/>
    <w:rsid w:val="00020405"/>
    <w:pPr>
      <w:ind w:left="720" w:hanging="720"/>
    </w:pPr>
  </w:style>
  <w:style w:type="character" w:customStyle="1" w:styleId="BodyTextIndent2Char">
    <w:name w:val="Body Text Indent 2 Char"/>
    <w:basedOn w:val="DefaultParagraphFont"/>
    <w:link w:val="BodyTextIndent2"/>
    <w:semiHidden/>
    <w:rsid w:val="00020405"/>
    <w:rPr>
      <w:rFonts w:ascii="Times New Roman" w:eastAsia="Times New Roman" w:hAnsi="Times New Roman" w:cs="Times New Roman"/>
      <w:sz w:val="24"/>
      <w:szCs w:val="20"/>
      <w:lang w:eastAsia="en-GB"/>
    </w:rPr>
  </w:style>
  <w:style w:type="paragraph" w:styleId="Header">
    <w:name w:val="header"/>
    <w:basedOn w:val="Normal"/>
    <w:link w:val="HeaderChar"/>
    <w:semiHidden/>
    <w:rsid w:val="00020405"/>
    <w:pPr>
      <w:tabs>
        <w:tab w:val="center" w:pos="4153"/>
        <w:tab w:val="right" w:pos="8306"/>
      </w:tabs>
    </w:pPr>
  </w:style>
  <w:style w:type="character" w:customStyle="1" w:styleId="HeaderChar">
    <w:name w:val="Header Char"/>
    <w:basedOn w:val="DefaultParagraphFont"/>
    <w:link w:val="Header"/>
    <w:semiHidden/>
    <w:rsid w:val="00020405"/>
    <w:rPr>
      <w:rFonts w:ascii="Times New Roman" w:eastAsia="Times New Roman" w:hAnsi="Times New Roman" w:cs="Times New Roman"/>
      <w:sz w:val="24"/>
      <w:szCs w:val="20"/>
      <w:lang w:eastAsia="en-GB"/>
    </w:rPr>
  </w:style>
  <w:style w:type="paragraph" w:styleId="BlockText">
    <w:name w:val="Block Text"/>
    <w:basedOn w:val="Normal"/>
    <w:semiHidden/>
    <w:rsid w:val="00020405"/>
    <w:pPr>
      <w:ind w:left="-709" w:right="-625"/>
    </w:pPr>
    <w:rPr>
      <w:rFonts w:ascii="Arial" w:hAnsi="Arial"/>
      <w:b/>
      <w:sz w:val="22"/>
    </w:rPr>
  </w:style>
  <w:style w:type="paragraph" w:styleId="ListParagraph">
    <w:name w:val="List Paragraph"/>
    <w:basedOn w:val="Normal"/>
    <w:uiPriority w:val="34"/>
    <w:qFormat/>
    <w:rsid w:val="00020405"/>
    <w:pPr>
      <w:ind w:left="720"/>
      <w:contextualSpacing/>
    </w:pPr>
  </w:style>
  <w:style w:type="character" w:customStyle="1" w:styleId="Heading7Char">
    <w:name w:val="Heading 7 Char"/>
    <w:basedOn w:val="DefaultParagraphFont"/>
    <w:link w:val="Heading7"/>
    <w:uiPriority w:val="9"/>
    <w:semiHidden/>
    <w:rsid w:val="00020405"/>
    <w:rPr>
      <w:rFonts w:asciiTheme="majorHAnsi" w:eastAsiaTheme="majorEastAsia" w:hAnsiTheme="majorHAnsi" w:cstheme="majorBidi"/>
      <w:i/>
      <w:iCs/>
      <w:color w:val="404040" w:themeColor="text1" w:themeTint="BF"/>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0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020405"/>
    <w:pPr>
      <w:keepNext/>
      <w:jc w:val="center"/>
      <w:outlineLvl w:val="0"/>
    </w:pPr>
    <w:rPr>
      <w:b/>
    </w:rPr>
  </w:style>
  <w:style w:type="paragraph" w:styleId="Heading4">
    <w:name w:val="heading 4"/>
    <w:basedOn w:val="Normal"/>
    <w:next w:val="Normal"/>
    <w:link w:val="Heading4Char"/>
    <w:qFormat/>
    <w:rsid w:val="00020405"/>
    <w:pPr>
      <w:keepNext/>
      <w:tabs>
        <w:tab w:val="left" w:pos="851"/>
      </w:tabs>
      <w:ind w:left="34"/>
      <w:outlineLvl w:val="3"/>
    </w:pPr>
    <w:rPr>
      <w:rFonts w:ascii="Arial" w:hAnsi="Arial"/>
      <w:b/>
    </w:rPr>
  </w:style>
  <w:style w:type="paragraph" w:styleId="Heading5">
    <w:name w:val="heading 5"/>
    <w:basedOn w:val="Normal"/>
    <w:next w:val="Normal"/>
    <w:link w:val="Heading5Char"/>
    <w:qFormat/>
    <w:rsid w:val="00020405"/>
    <w:pPr>
      <w:keepNext/>
      <w:jc w:val="center"/>
      <w:outlineLvl w:val="4"/>
    </w:pPr>
    <w:rPr>
      <w:rFonts w:ascii="Arial" w:hAnsi="Arial" w:cs="Arial"/>
      <w:b/>
      <w:sz w:val="22"/>
      <w:szCs w:val="22"/>
    </w:rPr>
  </w:style>
  <w:style w:type="paragraph" w:styleId="Heading6">
    <w:name w:val="heading 6"/>
    <w:basedOn w:val="Normal"/>
    <w:next w:val="Normal"/>
    <w:link w:val="Heading6Char"/>
    <w:qFormat/>
    <w:rsid w:val="00020405"/>
    <w:pPr>
      <w:keepNext/>
      <w:jc w:val="center"/>
      <w:outlineLvl w:val="5"/>
    </w:pPr>
    <w:rPr>
      <w:rFonts w:ascii="Arial" w:hAnsi="Arial" w:cs="Arial"/>
      <w:b/>
      <w:bCs/>
      <w:u w:val="single"/>
    </w:rPr>
  </w:style>
  <w:style w:type="paragraph" w:styleId="Heading7">
    <w:name w:val="heading 7"/>
    <w:basedOn w:val="Normal"/>
    <w:next w:val="Normal"/>
    <w:link w:val="Heading7Char"/>
    <w:uiPriority w:val="9"/>
    <w:semiHidden/>
    <w:unhideWhenUsed/>
    <w:qFormat/>
    <w:rsid w:val="0002040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020405"/>
    <w:pPr>
      <w:keepNext/>
      <w:overflowPunct w:val="0"/>
      <w:autoSpaceDE w:val="0"/>
      <w:autoSpaceDN w:val="0"/>
      <w:adjustRightInd w:val="0"/>
      <w:jc w:val="both"/>
      <w:textAlignment w:val="baseline"/>
      <w:outlineLvl w:val="8"/>
    </w:pPr>
    <w:rPr>
      <w:rFonts w:ascii="Tahoma" w:hAnsi="Tahoma"/>
      <w: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405"/>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020405"/>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020405"/>
    <w:rPr>
      <w:rFonts w:ascii="Arial" w:eastAsia="Times New Roman" w:hAnsi="Arial" w:cs="Arial"/>
      <w:b/>
      <w:lang w:eastAsia="en-GB"/>
    </w:rPr>
  </w:style>
  <w:style w:type="character" w:customStyle="1" w:styleId="Heading6Char">
    <w:name w:val="Heading 6 Char"/>
    <w:basedOn w:val="DefaultParagraphFont"/>
    <w:link w:val="Heading6"/>
    <w:rsid w:val="00020405"/>
    <w:rPr>
      <w:rFonts w:ascii="Arial" w:eastAsia="Times New Roman" w:hAnsi="Arial" w:cs="Arial"/>
      <w:b/>
      <w:bCs/>
      <w:sz w:val="24"/>
      <w:szCs w:val="20"/>
      <w:u w:val="single"/>
      <w:lang w:eastAsia="en-GB"/>
    </w:rPr>
  </w:style>
  <w:style w:type="character" w:customStyle="1" w:styleId="Heading9Char">
    <w:name w:val="Heading 9 Char"/>
    <w:basedOn w:val="DefaultParagraphFont"/>
    <w:link w:val="Heading9"/>
    <w:rsid w:val="00020405"/>
    <w:rPr>
      <w:rFonts w:ascii="Tahoma" w:eastAsia="Times New Roman" w:hAnsi="Tahoma" w:cs="Times New Roman"/>
      <w:i/>
      <w:szCs w:val="20"/>
      <w:lang w:val="en-US"/>
    </w:rPr>
  </w:style>
  <w:style w:type="paragraph" w:styleId="BodyTextIndent2">
    <w:name w:val="Body Text Indent 2"/>
    <w:basedOn w:val="Normal"/>
    <w:link w:val="BodyTextIndent2Char"/>
    <w:semiHidden/>
    <w:rsid w:val="00020405"/>
    <w:pPr>
      <w:ind w:left="720" w:hanging="720"/>
    </w:pPr>
  </w:style>
  <w:style w:type="character" w:customStyle="1" w:styleId="BodyTextIndent2Char">
    <w:name w:val="Body Text Indent 2 Char"/>
    <w:basedOn w:val="DefaultParagraphFont"/>
    <w:link w:val="BodyTextIndent2"/>
    <w:semiHidden/>
    <w:rsid w:val="00020405"/>
    <w:rPr>
      <w:rFonts w:ascii="Times New Roman" w:eastAsia="Times New Roman" w:hAnsi="Times New Roman" w:cs="Times New Roman"/>
      <w:sz w:val="24"/>
      <w:szCs w:val="20"/>
      <w:lang w:eastAsia="en-GB"/>
    </w:rPr>
  </w:style>
  <w:style w:type="paragraph" w:styleId="Header">
    <w:name w:val="header"/>
    <w:basedOn w:val="Normal"/>
    <w:link w:val="HeaderChar"/>
    <w:semiHidden/>
    <w:rsid w:val="00020405"/>
    <w:pPr>
      <w:tabs>
        <w:tab w:val="center" w:pos="4153"/>
        <w:tab w:val="right" w:pos="8306"/>
      </w:tabs>
    </w:pPr>
  </w:style>
  <w:style w:type="character" w:customStyle="1" w:styleId="HeaderChar">
    <w:name w:val="Header Char"/>
    <w:basedOn w:val="DefaultParagraphFont"/>
    <w:link w:val="Header"/>
    <w:semiHidden/>
    <w:rsid w:val="00020405"/>
    <w:rPr>
      <w:rFonts w:ascii="Times New Roman" w:eastAsia="Times New Roman" w:hAnsi="Times New Roman" w:cs="Times New Roman"/>
      <w:sz w:val="24"/>
      <w:szCs w:val="20"/>
      <w:lang w:eastAsia="en-GB"/>
    </w:rPr>
  </w:style>
  <w:style w:type="paragraph" w:styleId="BlockText">
    <w:name w:val="Block Text"/>
    <w:basedOn w:val="Normal"/>
    <w:semiHidden/>
    <w:rsid w:val="00020405"/>
    <w:pPr>
      <w:ind w:left="-709" w:right="-625"/>
    </w:pPr>
    <w:rPr>
      <w:rFonts w:ascii="Arial" w:hAnsi="Arial"/>
      <w:b/>
      <w:sz w:val="22"/>
    </w:rPr>
  </w:style>
  <w:style w:type="paragraph" w:styleId="ListParagraph">
    <w:name w:val="List Paragraph"/>
    <w:basedOn w:val="Normal"/>
    <w:uiPriority w:val="34"/>
    <w:qFormat/>
    <w:rsid w:val="00020405"/>
    <w:pPr>
      <w:ind w:left="720"/>
      <w:contextualSpacing/>
    </w:pPr>
  </w:style>
  <w:style w:type="character" w:customStyle="1" w:styleId="Heading7Char">
    <w:name w:val="Heading 7 Char"/>
    <w:basedOn w:val="DefaultParagraphFont"/>
    <w:link w:val="Heading7"/>
    <w:uiPriority w:val="9"/>
    <w:semiHidden/>
    <w:rsid w:val="00020405"/>
    <w:rPr>
      <w:rFonts w:asciiTheme="majorHAnsi" w:eastAsiaTheme="majorEastAsia" w:hAnsiTheme="majorHAnsi" w:cstheme="majorBidi"/>
      <w:i/>
      <w:iCs/>
      <w:color w:val="404040" w:themeColor="text1" w:themeTint="BF"/>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26AB0EDC</Template>
  <TotalTime>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Treloars</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Lauren</dc:creator>
  <cp:lastModifiedBy>O'Donnell, Casey</cp:lastModifiedBy>
  <cp:revision>3</cp:revision>
  <cp:lastPrinted>2015-07-13T12:56:00Z</cp:lastPrinted>
  <dcterms:created xsi:type="dcterms:W3CDTF">2019-10-11T14:41:00Z</dcterms:created>
  <dcterms:modified xsi:type="dcterms:W3CDTF">2019-12-06T12:26:00Z</dcterms:modified>
</cp:coreProperties>
</file>