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6E" w:rsidRDefault="009C666E">
      <w:pPr>
        <w:rPr>
          <w:b/>
          <w:sz w:val="28"/>
          <w:szCs w:val="28"/>
        </w:rPr>
      </w:pPr>
    </w:p>
    <w:tbl>
      <w:tblPr>
        <w:tblStyle w:val="TableGrid"/>
        <w:tblW w:w="14850" w:type="dxa"/>
        <w:tblLook w:val="04A0" w:firstRow="1" w:lastRow="0" w:firstColumn="1" w:lastColumn="0" w:noHBand="0" w:noVBand="1"/>
      </w:tblPr>
      <w:tblGrid>
        <w:gridCol w:w="4621"/>
        <w:gridCol w:w="10229"/>
      </w:tblGrid>
      <w:tr w:rsidR="009C666E" w:rsidTr="009C666E">
        <w:tc>
          <w:tcPr>
            <w:tcW w:w="14850" w:type="dxa"/>
            <w:gridSpan w:val="2"/>
          </w:tcPr>
          <w:p w:rsidR="009C666E" w:rsidRDefault="009C666E" w:rsidP="00DE27BB">
            <w:pPr>
              <w:jc w:val="center"/>
            </w:pPr>
            <w:r>
              <w:t>Cover Sheet for Governing Body Meeting Papers</w:t>
            </w:r>
          </w:p>
        </w:tc>
      </w:tr>
      <w:tr w:rsidR="009C666E" w:rsidTr="009C666E">
        <w:tc>
          <w:tcPr>
            <w:tcW w:w="4621" w:type="dxa"/>
          </w:tcPr>
          <w:p w:rsidR="009C666E" w:rsidRDefault="009C666E" w:rsidP="00DE27BB">
            <w:r>
              <w:t>Paper Number (Agenda Item):</w:t>
            </w:r>
          </w:p>
          <w:p w:rsidR="009C666E" w:rsidRDefault="009C666E" w:rsidP="00DE27BB"/>
        </w:tc>
        <w:tc>
          <w:tcPr>
            <w:tcW w:w="10229" w:type="dxa"/>
          </w:tcPr>
          <w:p w:rsidR="009C666E" w:rsidRDefault="009C666E" w:rsidP="00DE27BB"/>
        </w:tc>
      </w:tr>
      <w:tr w:rsidR="009C666E" w:rsidTr="009C666E">
        <w:tc>
          <w:tcPr>
            <w:tcW w:w="4621" w:type="dxa"/>
          </w:tcPr>
          <w:p w:rsidR="009C666E" w:rsidRDefault="009C666E" w:rsidP="00DE27BB">
            <w:r>
              <w:t>Board/Committee:</w:t>
            </w:r>
          </w:p>
          <w:p w:rsidR="009C666E" w:rsidRDefault="009C666E" w:rsidP="00DE27BB"/>
        </w:tc>
        <w:tc>
          <w:tcPr>
            <w:tcW w:w="10229" w:type="dxa"/>
          </w:tcPr>
          <w:p w:rsidR="009C666E" w:rsidRDefault="009C666E" w:rsidP="00DE27BB">
            <w:r>
              <w:t>Governing Body Meeting</w:t>
            </w:r>
          </w:p>
        </w:tc>
      </w:tr>
      <w:tr w:rsidR="009C666E" w:rsidTr="009C666E">
        <w:tc>
          <w:tcPr>
            <w:tcW w:w="4621" w:type="dxa"/>
          </w:tcPr>
          <w:p w:rsidR="009C666E" w:rsidRDefault="009C666E" w:rsidP="00DE27BB">
            <w:r>
              <w:t>Date of Meeting:</w:t>
            </w:r>
          </w:p>
        </w:tc>
        <w:tc>
          <w:tcPr>
            <w:tcW w:w="10229" w:type="dxa"/>
          </w:tcPr>
          <w:p w:rsidR="009C666E" w:rsidRDefault="00A00CBC" w:rsidP="00DE27BB">
            <w:r>
              <w:t>4</w:t>
            </w:r>
            <w:r w:rsidRPr="00A00CBC">
              <w:rPr>
                <w:vertAlign w:val="superscript"/>
              </w:rPr>
              <w:t>th</w:t>
            </w:r>
            <w:r>
              <w:t xml:space="preserve"> December 2020</w:t>
            </w:r>
          </w:p>
          <w:p w:rsidR="00A00CBC" w:rsidRDefault="00A00CBC" w:rsidP="00DE27BB"/>
        </w:tc>
      </w:tr>
      <w:tr w:rsidR="009C666E" w:rsidTr="009C666E">
        <w:tc>
          <w:tcPr>
            <w:tcW w:w="4621" w:type="dxa"/>
          </w:tcPr>
          <w:p w:rsidR="009C666E" w:rsidRDefault="009C666E" w:rsidP="00DE27BB">
            <w:r>
              <w:t>Subject:</w:t>
            </w:r>
          </w:p>
          <w:p w:rsidR="009C666E" w:rsidRDefault="009C666E" w:rsidP="00DE27BB"/>
        </w:tc>
        <w:tc>
          <w:tcPr>
            <w:tcW w:w="10229" w:type="dxa"/>
          </w:tcPr>
          <w:p w:rsidR="009C666E" w:rsidRPr="00360EC1" w:rsidRDefault="009C666E" w:rsidP="009C666E">
            <w:pPr>
              <w:rPr>
                <w:b/>
                <w:sz w:val="28"/>
                <w:szCs w:val="28"/>
              </w:rPr>
            </w:pPr>
            <w:r w:rsidRPr="00360EC1">
              <w:rPr>
                <w:b/>
                <w:sz w:val="28"/>
                <w:szCs w:val="28"/>
              </w:rPr>
              <w:t xml:space="preserve">Treloar School </w:t>
            </w:r>
            <w:r>
              <w:rPr>
                <w:b/>
                <w:sz w:val="28"/>
                <w:szCs w:val="28"/>
              </w:rPr>
              <w:t>Primary Sports Fund report 2019</w:t>
            </w:r>
            <w:r w:rsidRPr="00360EC1">
              <w:rPr>
                <w:b/>
                <w:sz w:val="28"/>
                <w:szCs w:val="28"/>
              </w:rPr>
              <w:t xml:space="preserve"> - </w:t>
            </w:r>
            <w:r>
              <w:rPr>
                <w:b/>
                <w:sz w:val="28"/>
                <w:szCs w:val="28"/>
              </w:rPr>
              <w:t>20</w:t>
            </w:r>
          </w:p>
          <w:p w:rsidR="009C666E" w:rsidRDefault="009C666E" w:rsidP="009C666E"/>
        </w:tc>
      </w:tr>
      <w:tr w:rsidR="009C666E" w:rsidTr="009C666E">
        <w:tc>
          <w:tcPr>
            <w:tcW w:w="4621" w:type="dxa"/>
          </w:tcPr>
          <w:p w:rsidR="009C666E" w:rsidRDefault="009C666E" w:rsidP="00DE27BB">
            <w:r>
              <w:t>Author:</w:t>
            </w:r>
          </w:p>
          <w:p w:rsidR="009C666E" w:rsidRDefault="009C666E" w:rsidP="00DE27BB"/>
        </w:tc>
        <w:tc>
          <w:tcPr>
            <w:tcW w:w="10229" w:type="dxa"/>
          </w:tcPr>
          <w:p w:rsidR="009C666E" w:rsidRDefault="009C666E" w:rsidP="00DE27BB">
            <w:r>
              <w:t>Laura Coleman, Middle Leader (Subject Specialisms Curriculum) and PE Teacher</w:t>
            </w:r>
          </w:p>
        </w:tc>
      </w:tr>
      <w:tr w:rsidR="009C666E" w:rsidTr="009C666E">
        <w:tc>
          <w:tcPr>
            <w:tcW w:w="4621" w:type="dxa"/>
          </w:tcPr>
          <w:p w:rsidR="009C666E" w:rsidRDefault="009C666E" w:rsidP="00DE27BB">
            <w:r>
              <w:t>Date of Paper:</w:t>
            </w:r>
          </w:p>
          <w:p w:rsidR="009C666E" w:rsidRDefault="009C666E" w:rsidP="00DE27BB"/>
        </w:tc>
        <w:tc>
          <w:tcPr>
            <w:tcW w:w="10229" w:type="dxa"/>
          </w:tcPr>
          <w:p w:rsidR="009C666E" w:rsidRDefault="009C666E" w:rsidP="00DE27BB">
            <w:r>
              <w:t>6</w:t>
            </w:r>
            <w:r w:rsidRPr="009C666E">
              <w:rPr>
                <w:vertAlign w:val="superscript"/>
              </w:rPr>
              <w:t>th</w:t>
            </w:r>
            <w:r>
              <w:t xml:space="preserve"> </w:t>
            </w:r>
            <w:r>
              <w:t xml:space="preserve"> November 2020</w:t>
            </w:r>
          </w:p>
        </w:tc>
      </w:tr>
      <w:tr w:rsidR="009C666E" w:rsidTr="009C666E">
        <w:tc>
          <w:tcPr>
            <w:tcW w:w="4621" w:type="dxa"/>
          </w:tcPr>
          <w:p w:rsidR="009C666E" w:rsidRDefault="009C666E" w:rsidP="00DE27BB">
            <w:r>
              <w:t xml:space="preserve">Linked to which of the </w:t>
            </w:r>
            <w:proofErr w:type="spellStart"/>
            <w:r>
              <w:t>Treloar’s</w:t>
            </w:r>
            <w:proofErr w:type="spellEnd"/>
            <w:r>
              <w:t xml:space="preserve"> Values:</w:t>
            </w:r>
          </w:p>
          <w:p w:rsidR="009C666E" w:rsidRDefault="009C666E" w:rsidP="00DE27BB"/>
        </w:tc>
        <w:tc>
          <w:tcPr>
            <w:tcW w:w="10229" w:type="dxa"/>
          </w:tcPr>
          <w:p w:rsidR="009C666E" w:rsidRDefault="009C666E" w:rsidP="009C666E">
            <w:pPr>
              <w:pStyle w:val="ListParagraph"/>
              <w:numPr>
                <w:ilvl w:val="0"/>
                <w:numId w:val="2"/>
              </w:numPr>
              <w:rPr>
                <w:lang w:val="en-US"/>
              </w:rPr>
            </w:pPr>
            <w:r>
              <w:rPr>
                <w:lang w:val="en-US"/>
              </w:rPr>
              <w:t>We are Inclusive</w:t>
            </w:r>
          </w:p>
          <w:p w:rsidR="009C666E" w:rsidRDefault="009C666E" w:rsidP="009C666E">
            <w:pPr>
              <w:pStyle w:val="ListParagraph"/>
              <w:numPr>
                <w:ilvl w:val="0"/>
                <w:numId w:val="2"/>
              </w:numPr>
              <w:rPr>
                <w:lang w:val="en-US"/>
              </w:rPr>
            </w:pPr>
            <w:r>
              <w:rPr>
                <w:lang w:val="en-US"/>
              </w:rPr>
              <w:t>We act with</w:t>
            </w:r>
            <w:r w:rsidR="00A00CBC">
              <w:rPr>
                <w:lang w:val="en-US"/>
              </w:rPr>
              <w:t xml:space="preserve"> Inte</w:t>
            </w:r>
            <w:r>
              <w:rPr>
                <w:lang w:val="en-US"/>
              </w:rPr>
              <w:t>grity and Respect</w:t>
            </w:r>
          </w:p>
          <w:p w:rsidR="009C666E" w:rsidRPr="00B5385D" w:rsidRDefault="009C666E" w:rsidP="009C666E">
            <w:pPr>
              <w:pStyle w:val="ListParagraph"/>
              <w:numPr>
                <w:ilvl w:val="0"/>
                <w:numId w:val="2"/>
              </w:numPr>
              <w:rPr>
                <w:lang w:val="en-US"/>
              </w:rPr>
            </w:pPr>
            <w:r>
              <w:rPr>
                <w:lang w:val="en-US"/>
              </w:rPr>
              <w:t xml:space="preserve">We strive for Excellence </w:t>
            </w:r>
          </w:p>
        </w:tc>
      </w:tr>
      <w:tr w:rsidR="009C666E" w:rsidTr="009C666E">
        <w:tc>
          <w:tcPr>
            <w:tcW w:w="4621" w:type="dxa"/>
          </w:tcPr>
          <w:p w:rsidR="009C666E" w:rsidRDefault="009C666E" w:rsidP="00DE27BB">
            <w:r>
              <w:t>Linked to which of the School and College Strategic Plan Aims:</w:t>
            </w:r>
          </w:p>
          <w:p w:rsidR="009C666E" w:rsidRDefault="009C666E" w:rsidP="00DE27BB"/>
        </w:tc>
        <w:tc>
          <w:tcPr>
            <w:tcW w:w="10229" w:type="dxa"/>
          </w:tcPr>
          <w:p w:rsidR="009C666E" w:rsidRPr="00357C8E" w:rsidRDefault="009C666E" w:rsidP="00A00CBC">
            <w:pPr>
              <w:numPr>
                <w:ilvl w:val="0"/>
                <w:numId w:val="3"/>
              </w:numPr>
              <w:spacing w:line="276" w:lineRule="auto"/>
            </w:pPr>
            <w:r w:rsidRPr="00357C8E">
              <w:t xml:space="preserve">To deliver </w:t>
            </w:r>
            <w:r w:rsidRPr="00357C8E">
              <w:rPr>
                <w:b/>
              </w:rPr>
              <w:t>outstanding</w:t>
            </w:r>
            <w:r w:rsidRPr="00357C8E">
              <w:t xml:space="preserve"> </w:t>
            </w:r>
            <w:r w:rsidRPr="00357C8E">
              <w:rPr>
                <w:b/>
              </w:rPr>
              <w:t>provision</w:t>
            </w:r>
            <w:r w:rsidRPr="00357C8E">
              <w:t xml:space="preserve"> that enables students to achieve the best possible outcomes</w:t>
            </w:r>
          </w:p>
          <w:p w:rsidR="009C666E" w:rsidRPr="00357C8E" w:rsidRDefault="009C666E" w:rsidP="00A00CBC">
            <w:pPr>
              <w:numPr>
                <w:ilvl w:val="0"/>
                <w:numId w:val="3"/>
              </w:numPr>
              <w:spacing w:line="276" w:lineRule="auto"/>
            </w:pPr>
            <w:r w:rsidRPr="00357C8E">
              <w:t xml:space="preserve">To ensure that the School and College are able to provide education, therapies, training and support to </w:t>
            </w:r>
            <w:r w:rsidRPr="00357C8E">
              <w:rPr>
                <w:b/>
              </w:rPr>
              <w:t>young people with complex needs</w:t>
            </w:r>
            <w:r w:rsidRPr="00357C8E">
              <w:t>.</w:t>
            </w:r>
          </w:p>
          <w:p w:rsidR="009C666E" w:rsidRDefault="009C666E" w:rsidP="00A00CBC">
            <w:pPr>
              <w:numPr>
                <w:ilvl w:val="0"/>
                <w:numId w:val="3"/>
              </w:numPr>
              <w:spacing w:line="276" w:lineRule="auto"/>
            </w:pPr>
            <w:r w:rsidRPr="00357C8E">
              <w:t xml:space="preserve">To ensure that student recruitment delivers a </w:t>
            </w:r>
            <w:r w:rsidRPr="00357C8E">
              <w:rPr>
                <w:b/>
              </w:rPr>
              <w:t>sustainable future</w:t>
            </w:r>
            <w:r w:rsidRPr="00357C8E">
              <w:t xml:space="preserve"> for the School and College. To ensure that all potential beneficiaries of the provision at </w:t>
            </w:r>
            <w:proofErr w:type="spellStart"/>
            <w:r w:rsidRPr="00357C8E">
              <w:t>Treloar’s</w:t>
            </w:r>
            <w:proofErr w:type="spellEnd"/>
            <w:r w:rsidRPr="00357C8E">
              <w:t xml:space="preserve"> are made aware of the offer and are given the support they need to give them the best chance of accessing it.</w:t>
            </w:r>
          </w:p>
        </w:tc>
      </w:tr>
      <w:tr w:rsidR="009C666E" w:rsidTr="009C666E">
        <w:tc>
          <w:tcPr>
            <w:tcW w:w="4621" w:type="dxa"/>
          </w:tcPr>
          <w:p w:rsidR="009C666E" w:rsidRDefault="009C666E" w:rsidP="00DE27BB">
            <w:r>
              <w:t>Key Points to Note:</w:t>
            </w:r>
          </w:p>
          <w:p w:rsidR="009C666E" w:rsidRDefault="009C666E" w:rsidP="00DE27BB"/>
          <w:p w:rsidR="009C666E" w:rsidRDefault="009C666E" w:rsidP="00DE27BB"/>
          <w:p w:rsidR="009C666E" w:rsidRDefault="009C666E" w:rsidP="00DE27BB"/>
          <w:p w:rsidR="009C666E" w:rsidRDefault="009C666E" w:rsidP="00DE27BB"/>
          <w:p w:rsidR="009C666E" w:rsidRDefault="009C666E" w:rsidP="00DE27BB"/>
          <w:p w:rsidR="009C666E" w:rsidRDefault="009C666E" w:rsidP="00DE27BB"/>
          <w:p w:rsidR="009C666E" w:rsidRDefault="009C666E" w:rsidP="00DE27BB"/>
          <w:p w:rsidR="009C666E" w:rsidRDefault="009C666E" w:rsidP="00DE27BB"/>
        </w:tc>
        <w:tc>
          <w:tcPr>
            <w:tcW w:w="10229" w:type="dxa"/>
          </w:tcPr>
          <w:p w:rsidR="009C666E" w:rsidRDefault="009C666E" w:rsidP="009C666E"/>
          <w:p w:rsidR="00A00CBC" w:rsidRDefault="009C666E" w:rsidP="00A00CBC">
            <w:pPr>
              <w:pStyle w:val="ListParagraph"/>
              <w:numPr>
                <w:ilvl w:val="0"/>
                <w:numId w:val="6"/>
              </w:numPr>
            </w:pPr>
            <w:r>
              <w:t xml:space="preserve">Due to </w:t>
            </w:r>
            <w:proofErr w:type="spellStart"/>
            <w:r>
              <w:t>Covid</w:t>
            </w:r>
            <w:proofErr w:type="spellEnd"/>
            <w:r>
              <w:t xml:space="preserve"> we only spent aro</w:t>
            </w:r>
            <w:r w:rsidR="00A00CBC">
              <w:t>und £800.00 in the 2019/20.</w:t>
            </w:r>
            <w:r>
              <w:t xml:space="preserve">. Orders were put through during the </w:t>
            </w:r>
            <w:r w:rsidR="00A00CBC">
              <w:t>pandemic</w:t>
            </w:r>
            <w:r>
              <w:t xml:space="preserve">, but </w:t>
            </w:r>
            <w:r w:rsidR="00A00CBC">
              <w:t>our P</w:t>
            </w:r>
            <w:r>
              <w:t>rocurement</w:t>
            </w:r>
            <w:r w:rsidR="00A00CBC">
              <w:t xml:space="preserve"> team have</w:t>
            </w:r>
            <w:r>
              <w:t xml:space="preserve"> only put these through in September</w:t>
            </w:r>
            <w:r w:rsidR="00A00CBC">
              <w:t xml:space="preserve"> 20, as were working on other priorities linked to the procurement of Covi-19 related items.</w:t>
            </w:r>
          </w:p>
          <w:p w:rsidR="00A00CBC" w:rsidRDefault="00A00CBC" w:rsidP="009C666E"/>
          <w:p w:rsidR="00A00CBC" w:rsidRDefault="00A00CBC" w:rsidP="00A00CBC">
            <w:pPr>
              <w:pStyle w:val="ListParagraph"/>
              <w:numPr>
                <w:ilvl w:val="0"/>
                <w:numId w:val="6"/>
              </w:numPr>
            </w:pPr>
            <w:r>
              <w:t>We have reviewed G</w:t>
            </w:r>
            <w:r>
              <w:t>overnment guidance for the spending</w:t>
            </w:r>
            <w:r>
              <w:t xml:space="preserve"> of funds this year. The G</w:t>
            </w:r>
            <w:r>
              <w:t>overnment are happy for the money to be rolled over until March</w:t>
            </w:r>
            <w:r>
              <w:t xml:space="preserve">, </w:t>
            </w:r>
            <w:r>
              <w:t xml:space="preserve"> but must be spent by 31st March 2021.</w:t>
            </w:r>
          </w:p>
          <w:p w:rsidR="00A00CBC" w:rsidRDefault="00A00CBC" w:rsidP="00A00CBC">
            <w:pPr>
              <w:pStyle w:val="ListParagraph"/>
            </w:pPr>
          </w:p>
          <w:p w:rsidR="00A00CBC" w:rsidRDefault="00A00CBC" w:rsidP="00A00CBC">
            <w:pPr>
              <w:pStyle w:val="ListParagraph"/>
              <w:numPr>
                <w:ilvl w:val="0"/>
                <w:numId w:val="6"/>
              </w:numPr>
            </w:pPr>
            <w:r>
              <w:t>We have outline how the funds have been and will be spent in this report</w:t>
            </w:r>
          </w:p>
          <w:p w:rsidR="00A00CBC" w:rsidRDefault="00A00CBC" w:rsidP="009C666E"/>
        </w:tc>
      </w:tr>
      <w:tr w:rsidR="009C666E" w:rsidTr="009C666E">
        <w:tc>
          <w:tcPr>
            <w:tcW w:w="4621" w:type="dxa"/>
          </w:tcPr>
          <w:p w:rsidR="009C666E" w:rsidRDefault="009C666E" w:rsidP="00DE27BB">
            <w:r>
              <w:t>Recommendation :</w:t>
            </w:r>
          </w:p>
        </w:tc>
        <w:tc>
          <w:tcPr>
            <w:tcW w:w="10229" w:type="dxa"/>
          </w:tcPr>
          <w:p w:rsidR="009C666E" w:rsidRDefault="009C666E" w:rsidP="00DE27BB">
            <w:r>
              <w:t>Members are asked to (delete as appropriate):</w:t>
            </w:r>
          </w:p>
          <w:p w:rsidR="009C666E" w:rsidRDefault="009C666E" w:rsidP="00DE27BB">
            <w:r>
              <w:t>Note and approve</w:t>
            </w:r>
          </w:p>
          <w:p w:rsidR="009C666E" w:rsidRDefault="009C666E" w:rsidP="00DE27BB">
            <w:pPr>
              <w:pStyle w:val="ListParagraph"/>
            </w:pPr>
          </w:p>
        </w:tc>
      </w:tr>
    </w:tbl>
    <w:p w:rsidR="00FD46C8" w:rsidRPr="00360EC1" w:rsidRDefault="007B4261" w:rsidP="00252F0A">
      <w:pPr>
        <w:jc w:val="center"/>
        <w:rPr>
          <w:b/>
          <w:sz w:val="28"/>
          <w:szCs w:val="28"/>
        </w:rPr>
      </w:pPr>
      <w:r w:rsidRPr="00360EC1">
        <w:rPr>
          <w:b/>
          <w:sz w:val="28"/>
          <w:szCs w:val="28"/>
        </w:rPr>
        <w:lastRenderedPageBreak/>
        <w:t xml:space="preserve">Treloar School </w:t>
      </w:r>
      <w:r w:rsidR="006A78B0">
        <w:rPr>
          <w:b/>
          <w:sz w:val="28"/>
          <w:szCs w:val="28"/>
        </w:rPr>
        <w:t>Primary Sports Fund report 2019</w:t>
      </w:r>
      <w:r w:rsidR="00C9022D" w:rsidRPr="00360EC1">
        <w:rPr>
          <w:b/>
          <w:sz w:val="28"/>
          <w:szCs w:val="28"/>
        </w:rPr>
        <w:t xml:space="preserve"> - </w:t>
      </w:r>
      <w:r w:rsidR="006A78B0">
        <w:rPr>
          <w:b/>
          <w:sz w:val="28"/>
          <w:szCs w:val="28"/>
        </w:rPr>
        <w:t>20</w:t>
      </w:r>
    </w:p>
    <w:tbl>
      <w:tblPr>
        <w:tblStyle w:val="TableGrid"/>
        <w:tblW w:w="0" w:type="auto"/>
        <w:tblInd w:w="250" w:type="dxa"/>
        <w:tblLook w:val="04A0" w:firstRow="1" w:lastRow="0" w:firstColumn="1" w:lastColumn="0" w:noHBand="0" w:noVBand="1"/>
      </w:tblPr>
      <w:tblGrid>
        <w:gridCol w:w="7088"/>
        <w:gridCol w:w="7371"/>
      </w:tblGrid>
      <w:tr w:rsidR="00C9022D" w:rsidRPr="00A14904" w:rsidTr="00FC2A6A">
        <w:tc>
          <w:tcPr>
            <w:tcW w:w="7088" w:type="dxa"/>
          </w:tcPr>
          <w:p w:rsidR="00C9022D" w:rsidRPr="00A14904" w:rsidRDefault="00C9022D" w:rsidP="00970077">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Academic year</w:t>
            </w:r>
          </w:p>
        </w:tc>
        <w:tc>
          <w:tcPr>
            <w:tcW w:w="7371" w:type="dxa"/>
          </w:tcPr>
          <w:p w:rsidR="00C9022D" w:rsidRPr="00A14904" w:rsidRDefault="006A78B0"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2019/20</w:t>
            </w:r>
          </w:p>
        </w:tc>
      </w:tr>
      <w:tr w:rsidR="00C9022D" w:rsidRPr="00A14904" w:rsidTr="00FC2A6A">
        <w:tc>
          <w:tcPr>
            <w:tcW w:w="7088" w:type="dxa"/>
          </w:tcPr>
          <w:p w:rsidR="00C9022D" w:rsidRPr="00A14904" w:rsidRDefault="00C9022D" w:rsidP="00970077">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Total number of students on roll</w:t>
            </w:r>
          </w:p>
        </w:tc>
        <w:tc>
          <w:tcPr>
            <w:tcW w:w="7371" w:type="dxa"/>
          </w:tcPr>
          <w:p w:rsidR="00C9022D" w:rsidRPr="00A14904" w:rsidRDefault="00443B3F"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w:t>
            </w:r>
          </w:p>
        </w:tc>
      </w:tr>
      <w:tr w:rsidR="00C9022D" w:rsidRPr="00A14904" w:rsidTr="00FC2A6A">
        <w:tc>
          <w:tcPr>
            <w:tcW w:w="7088" w:type="dxa"/>
          </w:tcPr>
          <w:p w:rsidR="00C9022D" w:rsidRPr="00A14904" w:rsidRDefault="00C9022D" w:rsidP="005A371D">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Numbers of students in receipt of Primary Sports Fund</w:t>
            </w:r>
            <w:r w:rsidR="005A371D" w:rsidRPr="00A14904">
              <w:rPr>
                <w:rFonts w:ascii="Calibri" w:hAnsi="Calibri" w:cs="Calibri"/>
                <w:b/>
                <w:color w:val="000000"/>
                <w:sz w:val="24"/>
                <w:szCs w:val="24"/>
              </w:rPr>
              <w:t xml:space="preserve"> </w:t>
            </w:r>
          </w:p>
        </w:tc>
        <w:tc>
          <w:tcPr>
            <w:tcW w:w="7371" w:type="dxa"/>
          </w:tcPr>
          <w:p w:rsidR="00C9022D" w:rsidRPr="00A14904" w:rsidRDefault="00443B3F"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w:t>
            </w:r>
          </w:p>
        </w:tc>
      </w:tr>
      <w:tr w:rsidR="00C9022D" w:rsidRPr="00A14904" w:rsidTr="00FC2A6A">
        <w:tc>
          <w:tcPr>
            <w:tcW w:w="7088" w:type="dxa"/>
          </w:tcPr>
          <w:p w:rsidR="00C9022D" w:rsidRPr="00A14904" w:rsidRDefault="00C9022D" w:rsidP="00C9022D">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Amount of Primary Sports Fund received per student</w:t>
            </w:r>
          </w:p>
        </w:tc>
        <w:tc>
          <w:tcPr>
            <w:tcW w:w="7371" w:type="dxa"/>
          </w:tcPr>
          <w:p w:rsidR="00C9022D" w:rsidRPr="00A14904" w:rsidRDefault="003A6A6A" w:rsidP="008A6868">
            <w:pPr>
              <w:autoSpaceDE w:val="0"/>
              <w:autoSpaceDN w:val="0"/>
              <w:adjustRightInd w:val="0"/>
              <w:rPr>
                <w:rFonts w:ascii="Calibri" w:hAnsi="Calibri" w:cs="Calibri"/>
                <w:color w:val="000000"/>
                <w:sz w:val="24"/>
                <w:szCs w:val="24"/>
              </w:rPr>
            </w:pPr>
            <w:r w:rsidRPr="00A14904">
              <w:rPr>
                <w:rFonts w:ascii="Calibri" w:hAnsi="Calibri" w:cs="Calibri"/>
                <w:color w:val="000000"/>
                <w:sz w:val="24"/>
                <w:szCs w:val="24"/>
              </w:rPr>
              <w:t>£</w:t>
            </w:r>
            <w:r w:rsidR="00443B3F">
              <w:rPr>
                <w:rFonts w:ascii="Calibri" w:hAnsi="Calibri" w:cs="Calibri"/>
                <w:color w:val="000000"/>
                <w:sz w:val="24"/>
                <w:szCs w:val="24"/>
              </w:rPr>
              <w:t>1,000</w:t>
            </w:r>
          </w:p>
        </w:tc>
      </w:tr>
      <w:tr w:rsidR="00C9022D" w:rsidRPr="00A14904" w:rsidTr="00FC2A6A">
        <w:trPr>
          <w:trHeight w:val="164"/>
        </w:trPr>
        <w:tc>
          <w:tcPr>
            <w:tcW w:w="7088" w:type="dxa"/>
          </w:tcPr>
          <w:p w:rsidR="00C9022D" w:rsidRPr="00A14904" w:rsidRDefault="00C9022D" w:rsidP="00970077">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Total amount of funding received</w:t>
            </w:r>
          </w:p>
        </w:tc>
        <w:tc>
          <w:tcPr>
            <w:tcW w:w="7371" w:type="dxa"/>
          </w:tcPr>
          <w:p w:rsidR="00B00360" w:rsidRDefault="00CC5AEB" w:rsidP="008A6868">
            <w:pPr>
              <w:autoSpaceDE w:val="0"/>
              <w:autoSpaceDN w:val="0"/>
              <w:adjustRightInd w:val="0"/>
              <w:rPr>
                <w:rFonts w:ascii="Calibri" w:hAnsi="Calibri" w:cs="Calibri"/>
                <w:color w:val="000000"/>
                <w:sz w:val="24"/>
                <w:szCs w:val="24"/>
              </w:rPr>
            </w:pPr>
            <w:r>
              <w:rPr>
                <w:rFonts w:ascii="Calibri" w:hAnsi="Calibri" w:cs="Calibri"/>
                <w:color w:val="000000"/>
                <w:sz w:val="24"/>
                <w:szCs w:val="24"/>
              </w:rPr>
              <w:t>£</w:t>
            </w:r>
            <w:r w:rsidR="00443B3F">
              <w:rPr>
                <w:rFonts w:ascii="Calibri" w:hAnsi="Calibri" w:cs="Calibri"/>
                <w:color w:val="000000"/>
                <w:sz w:val="24"/>
                <w:szCs w:val="24"/>
              </w:rPr>
              <w:t>13,000</w:t>
            </w:r>
            <w:r w:rsidR="00B00360">
              <w:rPr>
                <w:rFonts w:ascii="Calibri" w:hAnsi="Calibri" w:cs="Calibri"/>
                <w:color w:val="000000"/>
                <w:sz w:val="24"/>
                <w:szCs w:val="24"/>
              </w:rPr>
              <w:t xml:space="preserve">  </w:t>
            </w:r>
          </w:p>
          <w:p w:rsidR="00C9022D" w:rsidRDefault="00B00360" w:rsidP="008A6868">
            <w:pPr>
              <w:autoSpaceDE w:val="0"/>
              <w:autoSpaceDN w:val="0"/>
              <w:adjustRightInd w:val="0"/>
              <w:rPr>
                <w:rFonts w:ascii="Calibri" w:hAnsi="Calibri" w:cs="Calibri"/>
                <w:color w:val="000000"/>
                <w:sz w:val="24"/>
                <w:szCs w:val="24"/>
              </w:rPr>
            </w:pPr>
            <w:r>
              <w:rPr>
                <w:rFonts w:ascii="Calibri" w:hAnsi="Calibri" w:cs="Calibri"/>
                <w:color w:val="000000"/>
                <w:sz w:val="24"/>
                <w:szCs w:val="24"/>
              </w:rPr>
              <w:t>However</w:t>
            </w:r>
            <w:r w:rsidR="00A00CBC">
              <w:rPr>
                <w:rFonts w:ascii="Calibri" w:hAnsi="Calibri" w:cs="Calibri"/>
                <w:color w:val="000000"/>
                <w:sz w:val="24"/>
                <w:szCs w:val="24"/>
              </w:rPr>
              <w:t>,</w:t>
            </w:r>
            <w:r>
              <w:rPr>
                <w:rFonts w:ascii="Calibri" w:hAnsi="Calibri" w:cs="Calibri"/>
                <w:color w:val="000000"/>
                <w:sz w:val="24"/>
                <w:szCs w:val="24"/>
              </w:rPr>
              <w:t xml:space="preserve"> added to amount carried forward from last year- £23,185.10</w:t>
            </w:r>
          </w:p>
          <w:p w:rsidR="00B00360" w:rsidRPr="00A14904" w:rsidRDefault="00B00360" w:rsidP="008A6868">
            <w:pPr>
              <w:autoSpaceDE w:val="0"/>
              <w:autoSpaceDN w:val="0"/>
              <w:adjustRightInd w:val="0"/>
              <w:rPr>
                <w:rFonts w:ascii="Calibri" w:hAnsi="Calibri" w:cs="Calibri"/>
                <w:color w:val="000000"/>
                <w:sz w:val="24"/>
                <w:szCs w:val="24"/>
              </w:rPr>
            </w:pPr>
          </w:p>
        </w:tc>
      </w:tr>
    </w:tbl>
    <w:p w:rsidR="00970077" w:rsidRPr="00A14904" w:rsidRDefault="00970077" w:rsidP="00970077">
      <w:pPr>
        <w:autoSpaceDE w:val="0"/>
        <w:autoSpaceDN w:val="0"/>
        <w:adjustRightInd w:val="0"/>
        <w:spacing w:after="0" w:line="240" w:lineRule="auto"/>
        <w:rPr>
          <w:rFonts w:ascii="Calibri" w:hAnsi="Calibri" w:cs="Calibri"/>
          <w:color w:val="000000"/>
          <w:sz w:val="24"/>
          <w:szCs w:val="24"/>
        </w:rPr>
      </w:pPr>
    </w:p>
    <w:tbl>
      <w:tblPr>
        <w:tblStyle w:val="TableGrid"/>
        <w:tblW w:w="0" w:type="auto"/>
        <w:tblInd w:w="250" w:type="dxa"/>
        <w:tblLook w:val="04A0" w:firstRow="1" w:lastRow="0" w:firstColumn="1" w:lastColumn="0" w:noHBand="0" w:noVBand="1"/>
      </w:tblPr>
      <w:tblGrid>
        <w:gridCol w:w="2550"/>
        <w:gridCol w:w="2411"/>
        <w:gridCol w:w="6096"/>
        <w:gridCol w:w="1391"/>
        <w:gridCol w:w="2916"/>
      </w:tblGrid>
      <w:tr w:rsidR="0069556E" w:rsidRPr="00A14904" w:rsidTr="00FC2A6A">
        <w:tc>
          <w:tcPr>
            <w:tcW w:w="2550" w:type="dxa"/>
            <w:shd w:val="clear" w:color="auto" w:fill="E2EFD9" w:themeFill="accent6" w:themeFillTint="33"/>
          </w:tcPr>
          <w:p w:rsidR="0069556E" w:rsidRPr="00A14904" w:rsidRDefault="0069556E" w:rsidP="00171F0E">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Resource</w:t>
            </w:r>
          </w:p>
        </w:tc>
        <w:tc>
          <w:tcPr>
            <w:tcW w:w="2411" w:type="dxa"/>
          </w:tcPr>
          <w:p w:rsidR="0069556E" w:rsidRPr="00A14904" w:rsidRDefault="0069556E" w:rsidP="00171F0E">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Objective</w:t>
            </w:r>
          </w:p>
        </w:tc>
        <w:tc>
          <w:tcPr>
            <w:tcW w:w="6096" w:type="dxa"/>
          </w:tcPr>
          <w:p w:rsidR="0069556E" w:rsidRPr="00A14904" w:rsidRDefault="0069556E"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 xml:space="preserve">Items </w:t>
            </w:r>
          </w:p>
        </w:tc>
        <w:tc>
          <w:tcPr>
            <w:tcW w:w="1391" w:type="dxa"/>
          </w:tcPr>
          <w:p w:rsidR="0069556E" w:rsidRPr="00A14904" w:rsidRDefault="0069556E" w:rsidP="00171F0E">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Cost</w:t>
            </w:r>
          </w:p>
        </w:tc>
        <w:tc>
          <w:tcPr>
            <w:tcW w:w="2916" w:type="dxa"/>
          </w:tcPr>
          <w:p w:rsidR="0069556E" w:rsidRDefault="0069556E" w:rsidP="00171F0E">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Impact</w:t>
            </w:r>
          </w:p>
          <w:p w:rsidR="0069556E" w:rsidRPr="00A14904" w:rsidRDefault="0069556E" w:rsidP="00171F0E">
            <w:pPr>
              <w:autoSpaceDE w:val="0"/>
              <w:autoSpaceDN w:val="0"/>
              <w:adjustRightInd w:val="0"/>
              <w:jc w:val="center"/>
              <w:rPr>
                <w:rFonts w:ascii="Calibri" w:hAnsi="Calibri" w:cs="Calibri"/>
                <w:b/>
                <w:color w:val="000000"/>
                <w:sz w:val="24"/>
                <w:szCs w:val="24"/>
              </w:rPr>
            </w:pPr>
          </w:p>
        </w:tc>
      </w:tr>
      <w:tr w:rsidR="00F64B71" w:rsidRPr="00A14904" w:rsidTr="00FC2A6A">
        <w:tc>
          <w:tcPr>
            <w:tcW w:w="2550" w:type="dxa"/>
            <w:shd w:val="clear" w:color="auto" w:fill="E2EFD9" w:themeFill="accent6" w:themeFillTint="33"/>
          </w:tcPr>
          <w:p w:rsidR="00F64B71" w:rsidRPr="009B0FB7" w:rsidRDefault="006A78B0" w:rsidP="009B0FB7">
            <w:pPr>
              <w:autoSpaceDE w:val="0"/>
              <w:autoSpaceDN w:val="0"/>
              <w:adjustRightInd w:val="0"/>
              <w:rPr>
                <w:rFonts w:ascii="Calibri" w:hAnsi="Calibri" w:cs="Calibri"/>
                <w:sz w:val="24"/>
                <w:szCs w:val="24"/>
              </w:rPr>
            </w:pPr>
            <w:proofErr w:type="spellStart"/>
            <w:r>
              <w:rPr>
                <w:rFonts w:ascii="Calibri" w:hAnsi="Calibri" w:cs="Calibri"/>
                <w:sz w:val="24"/>
                <w:szCs w:val="24"/>
              </w:rPr>
              <w:t>Handilife</w:t>
            </w:r>
            <w:proofErr w:type="spellEnd"/>
            <w:r>
              <w:rPr>
                <w:rFonts w:ascii="Calibri" w:hAnsi="Calibri" w:cs="Calibri"/>
                <w:sz w:val="24"/>
                <w:szCs w:val="24"/>
              </w:rPr>
              <w:t xml:space="preserve"> Superior Classic Rio </w:t>
            </w:r>
            <w:proofErr w:type="spellStart"/>
            <w:r>
              <w:rPr>
                <w:rFonts w:ascii="Calibri" w:hAnsi="Calibri" w:cs="Calibri"/>
                <w:sz w:val="24"/>
                <w:szCs w:val="24"/>
              </w:rPr>
              <w:t>Boccia</w:t>
            </w:r>
            <w:proofErr w:type="spellEnd"/>
            <w:r>
              <w:rPr>
                <w:rFonts w:ascii="Calibri" w:hAnsi="Calibri" w:cs="Calibri"/>
                <w:sz w:val="24"/>
                <w:szCs w:val="24"/>
              </w:rPr>
              <w:t xml:space="preserve"> Balls Set</w:t>
            </w:r>
          </w:p>
        </w:tc>
        <w:tc>
          <w:tcPr>
            <w:tcW w:w="2411" w:type="dxa"/>
          </w:tcPr>
          <w:p w:rsidR="00F64B71" w:rsidRPr="009B0FB7" w:rsidRDefault="006A78B0" w:rsidP="00C9022D">
            <w:pPr>
              <w:autoSpaceDE w:val="0"/>
              <w:autoSpaceDN w:val="0"/>
              <w:adjustRightInd w:val="0"/>
              <w:rPr>
                <w:rFonts w:ascii="Calibri" w:hAnsi="Calibri" w:cs="Calibri"/>
                <w:sz w:val="24"/>
                <w:szCs w:val="24"/>
              </w:rPr>
            </w:pPr>
            <w:r>
              <w:rPr>
                <w:rFonts w:ascii="Calibri" w:hAnsi="Calibri" w:cs="Calibri"/>
                <w:sz w:val="24"/>
                <w:szCs w:val="24"/>
              </w:rPr>
              <w:t>To enable Primary stu</w:t>
            </w:r>
            <w:r w:rsidR="00F42CA6">
              <w:rPr>
                <w:rFonts w:ascii="Calibri" w:hAnsi="Calibri" w:cs="Calibri"/>
                <w:sz w:val="24"/>
                <w:szCs w:val="24"/>
              </w:rPr>
              <w:t xml:space="preserve">dents to throw with success in </w:t>
            </w:r>
            <w:proofErr w:type="spellStart"/>
            <w:r w:rsidR="00F42CA6">
              <w:rPr>
                <w:rFonts w:ascii="Calibri" w:hAnsi="Calibri" w:cs="Calibri"/>
                <w:sz w:val="24"/>
                <w:szCs w:val="24"/>
              </w:rPr>
              <w:t>B</w:t>
            </w:r>
            <w:r>
              <w:rPr>
                <w:rFonts w:ascii="Calibri" w:hAnsi="Calibri" w:cs="Calibri"/>
                <w:sz w:val="24"/>
                <w:szCs w:val="24"/>
              </w:rPr>
              <w:t>occia</w:t>
            </w:r>
            <w:proofErr w:type="spellEnd"/>
            <w:r>
              <w:rPr>
                <w:rFonts w:ascii="Calibri" w:hAnsi="Calibri" w:cs="Calibri"/>
                <w:sz w:val="24"/>
                <w:szCs w:val="24"/>
              </w:rPr>
              <w:t>.</w:t>
            </w:r>
          </w:p>
        </w:tc>
        <w:tc>
          <w:tcPr>
            <w:tcW w:w="6096" w:type="dxa"/>
          </w:tcPr>
          <w:p w:rsidR="00F64B71" w:rsidRPr="00CC5AEB" w:rsidRDefault="006A78B0" w:rsidP="00C9022D">
            <w:pPr>
              <w:autoSpaceDE w:val="0"/>
              <w:autoSpaceDN w:val="0"/>
              <w:adjustRightInd w:val="0"/>
              <w:rPr>
                <w:rFonts w:ascii="Calibri" w:hAnsi="Calibri" w:cs="Calibri"/>
                <w:sz w:val="24"/>
                <w:szCs w:val="24"/>
              </w:rPr>
            </w:pPr>
            <w:proofErr w:type="spellStart"/>
            <w:r>
              <w:rPr>
                <w:rFonts w:ascii="Calibri" w:hAnsi="Calibri" w:cs="Calibri"/>
                <w:sz w:val="24"/>
                <w:szCs w:val="24"/>
              </w:rPr>
              <w:t>Boccia</w:t>
            </w:r>
            <w:proofErr w:type="spellEnd"/>
            <w:r>
              <w:rPr>
                <w:rFonts w:ascii="Calibri" w:hAnsi="Calibri" w:cs="Calibri"/>
                <w:sz w:val="24"/>
                <w:szCs w:val="24"/>
              </w:rPr>
              <w:t xml:space="preserve"> Balls</w:t>
            </w:r>
          </w:p>
        </w:tc>
        <w:tc>
          <w:tcPr>
            <w:tcW w:w="1391" w:type="dxa"/>
          </w:tcPr>
          <w:p w:rsidR="00F64B71" w:rsidRPr="00CC5AEB" w:rsidRDefault="006A78B0" w:rsidP="00970077">
            <w:pPr>
              <w:autoSpaceDE w:val="0"/>
              <w:autoSpaceDN w:val="0"/>
              <w:adjustRightInd w:val="0"/>
              <w:rPr>
                <w:rFonts w:ascii="Calibri" w:hAnsi="Calibri" w:cs="Calibri"/>
                <w:sz w:val="24"/>
                <w:szCs w:val="24"/>
              </w:rPr>
            </w:pPr>
            <w:r>
              <w:rPr>
                <w:rFonts w:ascii="Calibri" w:hAnsi="Calibri" w:cs="Calibri"/>
                <w:sz w:val="24"/>
                <w:szCs w:val="24"/>
              </w:rPr>
              <w:t>£272.00</w:t>
            </w:r>
          </w:p>
        </w:tc>
        <w:tc>
          <w:tcPr>
            <w:tcW w:w="2916" w:type="dxa"/>
          </w:tcPr>
          <w:p w:rsidR="00A713F9" w:rsidRPr="00A713F9" w:rsidRDefault="006A78B0" w:rsidP="00207D66">
            <w:pPr>
              <w:rPr>
                <w:rFonts w:ascii="Calibri" w:hAnsi="Calibri" w:cs="Calibri"/>
                <w:sz w:val="24"/>
                <w:szCs w:val="24"/>
              </w:rPr>
            </w:pPr>
            <w:r>
              <w:rPr>
                <w:rFonts w:ascii="Calibri" w:hAnsi="Calibri" w:cs="Calibri"/>
                <w:sz w:val="24"/>
                <w:szCs w:val="24"/>
              </w:rPr>
              <w:t>A primary student will be able to throw in extracurricular and PE lessons with a hard set of balls. Currently the balls we have are too hard and cannot be griped easily. Therefore, students are not able to throw the balls or over a far distance. This will allow the student to be more successful in a sport they have chosen to do as an extracurricular activity.</w:t>
            </w:r>
          </w:p>
        </w:tc>
      </w:tr>
      <w:tr w:rsidR="00F64B71" w:rsidRPr="00A14904" w:rsidTr="00FC15D1">
        <w:trPr>
          <w:trHeight w:val="550"/>
        </w:trPr>
        <w:tc>
          <w:tcPr>
            <w:tcW w:w="2550" w:type="dxa"/>
            <w:shd w:val="clear" w:color="auto" w:fill="E2EFD9" w:themeFill="accent6" w:themeFillTint="33"/>
          </w:tcPr>
          <w:p w:rsidR="00F64B71" w:rsidRPr="009B0FB7" w:rsidRDefault="00C71B29" w:rsidP="009B0FB7">
            <w:pPr>
              <w:autoSpaceDE w:val="0"/>
              <w:autoSpaceDN w:val="0"/>
              <w:adjustRightInd w:val="0"/>
              <w:rPr>
                <w:rFonts w:ascii="Calibri" w:hAnsi="Calibri" w:cs="Calibri"/>
                <w:sz w:val="24"/>
                <w:szCs w:val="24"/>
              </w:rPr>
            </w:pPr>
            <w:r>
              <w:rPr>
                <w:rFonts w:ascii="Calibri" w:hAnsi="Calibri" w:cs="Calibri"/>
                <w:sz w:val="24"/>
                <w:szCs w:val="24"/>
              </w:rPr>
              <w:t>Sensory items</w:t>
            </w:r>
          </w:p>
        </w:tc>
        <w:tc>
          <w:tcPr>
            <w:tcW w:w="2411" w:type="dxa"/>
          </w:tcPr>
          <w:p w:rsidR="003F2758" w:rsidRDefault="00F42CA6" w:rsidP="009B0FB7">
            <w:pPr>
              <w:autoSpaceDE w:val="0"/>
              <w:autoSpaceDN w:val="0"/>
              <w:adjustRightInd w:val="0"/>
              <w:rPr>
                <w:rFonts w:ascii="Calibri" w:hAnsi="Calibri" w:cs="Calibri"/>
                <w:sz w:val="24"/>
                <w:szCs w:val="24"/>
              </w:rPr>
            </w:pPr>
            <w:r>
              <w:rPr>
                <w:rFonts w:ascii="Calibri" w:hAnsi="Calibri" w:cs="Calibri"/>
                <w:sz w:val="24"/>
                <w:szCs w:val="24"/>
              </w:rPr>
              <w:t xml:space="preserve">To enable students to explore, play and learn skills that </w:t>
            </w:r>
            <w:r w:rsidR="00375D0F">
              <w:rPr>
                <w:rFonts w:ascii="Calibri" w:hAnsi="Calibri" w:cs="Calibri"/>
                <w:sz w:val="24"/>
                <w:szCs w:val="24"/>
              </w:rPr>
              <w:t>develop fine</w:t>
            </w:r>
            <w:r>
              <w:rPr>
                <w:rFonts w:ascii="Calibri" w:hAnsi="Calibri" w:cs="Calibri"/>
                <w:sz w:val="24"/>
                <w:szCs w:val="24"/>
              </w:rPr>
              <w:t xml:space="preserve"> motor skills in PE and Swimming.</w:t>
            </w:r>
          </w:p>
          <w:p w:rsidR="00704108" w:rsidRDefault="00704108" w:rsidP="009B0FB7">
            <w:pPr>
              <w:autoSpaceDE w:val="0"/>
              <w:autoSpaceDN w:val="0"/>
              <w:adjustRightInd w:val="0"/>
              <w:rPr>
                <w:rFonts w:ascii="Calibri" w:hAnsi="Calibri" w:cs="Calibri"/>
                <w:sz w:val="24"/>
                <w:szCs w:val="24"/>
              </w:rPr>
            </w:pPr>
          </w:p>
          <w:p w:rsidR="00704108" w:rsidRPr="009B0FB7" w:rsidRDefault="00704108" w:rsidP="009B0FB7">
            <w:pPr>
              <w:autoSpaceDE w:val="0"/>
              <w:autoSpaceDN w:val="0"/>
              <w:adjustRightInd w:val="0"/>
              <w:rPr>
                <w:rFonts w:ascii="Calibri" w:hAnsi="Calibri" w:cs="Calibri"/>
                <w:sz w:val="24"/>
                <w:szCs w:val="24"/>
              </w:rPr>
            </w:pPr>
            <w:r>
              <w:rPr>
                <w:rFonts w:ascii="Calibri" w:hAnsi="Calibri" w:cs="Calibri"/>
                <w:sz w:val="24"/>
                <w:szCs w:val="24"/>
              </w:rPr>
              <w:t xml:space="preserve">To promote engagement through </w:t>
            </w:r>
            <w:r>
              <w:rPr>
                <w:rFonts w:ascii="Calibri" w:hAnsi="Calibri" w:cs="Calibri"/>
                <w:sz w:val="24"/>
                <w:szCs w:val="24"/>
              </w:rPr>
              <w:lastRenderedPageBreak/>
              <w:t>playing and exploring.</w:t>
            </w:r>
          </w:p>
        </w:tc>
        <w:tc>
          <w:tcPr>
            <w:tcW w:w="6096" w:type="dxa"/>
          </w:tcPr>
          <w:p w:rsidR="00F64B71" w:rsidRDefault="00C71B29" w:rsidP="009B0FB7">
            <w:pPr>
              <w:autoSpaceDE w:val="0"/>
              <w:autoSpaceDN w:val="0"/>
              <w:adjustRightInd w:val="0"/>
              <w:rPr>
                <w:rFonts w:ascii="Calibri" w:hAnsi="Calibri" w:cs="Calibri"/>
                <w:sz w:val="24"/>
                <w:szCs w:val="24"/>
              </w:rPr>
            </w:pPr>
            <w:r>
              <w:rPr>
                <w:rFonts w:ascii="Calibri" w:hAnsi="Calibri" w:cs="Calibri"/>
                <w:sz w:val="24"/>
                <w:szCs w:val="24"/>
              </w:rPr>
              <w:lastRenderedPageBreak/>
              <w:t>Emotion/feeling balls</w:t>
            </w:r>
          </w:p>
          <w:p w:rsidR="00FC2A6A" w:rsidRPr="00FC2A6A" w:rsidRDefault="00FC2A6A" w:rsidP="00FC2A6A">
            <w:pPr>
              <w:rPr>
                <w:sz w:val="24"/>
                <w:szCs w:val="24"/>
              </w:rPr>
            </w:pPr>
            <w:r w:rsidRPr="00FC2A6A">
              <w:rPr>
                <w:sz w:val="24"/>
                <w:szCs w:val="24"/>
              </w:rPr>
              <w:t xml:space="preserve">Xylophone                                                                                    </w:t>
            </w:r>
          </w:p>
          <w:p w:rsidR="00FC2A6A" w:rsidRPr="00FC2A6A" w:rsidRDefault="00FC15D1" w:rsidP="00FC2A6A">
            <w:pPr>
              <w:rPr>
                <w:sz w:val="24"/>
                <w:szCs w:val="24"/>
              </w:rPr>
            </w:pPr>
            <w:r>
              <w:rPr>
                <w:sz w:val="24"/>
                <w:szCs w:val="24"/>
              </w:rPr>
              <w:t xml:space="preserve">Water Rocket Toys </w:t>
            </w:r>
          </w:p>
          <w:p w:rsidR="00FC2A6A" w:rsidRPr="00FC2A6A" w:rsidRDefault="00FC2A6A" w:rsidP="00FC2A6A">
            <w:pPr>
              <w:rPr>
                <w:sz w:val="24"/>
                <w:szCs w:val="24"/>
              </w:rPr>
            </w:pPr>
            <w:r w:rsidRPr="00FC2A6A">
              <w:rPr>
                <w:sz w:val="24"/>
                <w:szCs w:val="24"/>
              </w:rPr>
              <w:t>Suction Cup</w:t>
            </w:r>
            <w:r>
              <w:rPr>
                <w:sz w:val="24"/>
                <w:szCs w:val="24"/>
              </w:rPr>
              <w:t xml:space="preserve"> Pipes Toy</w:t>
            </w:r>
            <w:r w:rsidRPr="00FC2A6A">
              <w:rPr>
                <w:sz w:val="24"/>
                <w:szCs w:val="24"/>
              </w:rPr>
              <w:t xml:space="preserve">                                        </w:t>
            </w:r>
          </w:p>
          <w:p w:rsidR="00FC2A6A" w:rsidRPr="00FC2A6A" w:rsidRDefault="00FC2A6A" w:rsidP="00FC2A6A">
            <w:pPr>
              <w:rPr>
                <w:sz w:val="24"/>
                <w:szCs w:val="24"/>
              </w:rPr>
            </w:pPr>
            <w:r w:rsidRPr="00FC2A6A">
              <w:rPr>
                <w:sz w:val="24"/>
                <w:szCs w:val="24"/>
              </w:rPr>
              <w:t xml:space="preserve">Suction Cup Cogs </w:t>
            </w:r>
            <w:r>
              <w:rPr>
                <w:sz w:val="24"/>
                <w:szCs w:val="24"/>
              </w:rPr>
              <w:t>Toys</w:t>
            </w:r>
            <w:r w:rsidRPr="00FC2A6A">
              <w:rPr>
                <w:sz w:val="24"/>
                <w:szCs w:val="24"/>
              </w:rPr>
              <w:t xml:space="preserve">                                 </w:t>
            </w:r>
          </w:p>
          <w:p w:rsidR="000C185C" w:rsidRDefault="00FC2A6A" w:rsidP="00FC2A6A">
            <w:pPr>
              <w:rPr>
                <w:sz w:val="24"/>
                <w:szCs w:val="24"/>
              </w:rPr>
            </w:pPr>
            <w:proofErr w:type="spellStart"/>
            <w:r w:rsidRPr="00FC2A6A">
              <w:rPr>
                <w:sz w:val="24"/>
                <w:szCs w:val="24"/>
              </w:rPr>
              <w:t>Toomies</w:t>
            </w:r>
            <w:proofErr w:type="spellEnd"/>
            <w:r>
              <w:rPr>
                <w:sz w:val="24"/>
                <w:szCs w:val="24"/>
              </w:rPr>
              <w:t xml:space="preserve"> Jellyfish Spin and Splash Bath </w:t>
            </w:r>
            <w:r w:rsidRPr="00FC2A6A">
              <w:rPr>
                <w:sz w:val="24"/>
                <w:szCs w:val="24"/>
              </w:rPr>
              <w:t>Toy </w:t>
            </w:r>
          </w:p>
          <w:p w:rsidR="000C185C" w:rsidRDefault="000C185C" w:rsidP="000C185C">
            <w:r>
              <w:t xml:space="preserve">Geometry Puzzle                                                             </w:t>
            </w:r>
          </w:p>
          <w:p w:rsidR="000C185C" w:rsidRDefault="000C185C" w:rsidP="000C185C">
            <w:r>
              <w:t>Cutting Fruit                                                                                         </w:t>
            </w:r>
          </w:p>
          <w:p w:rsidR="000C185C" w:rsidRDefault="000C185C" w:rsidP="000C185C">
            <w:r>
              <w:t xml:space="preserve">Cutting Vegetables                                                                        </w:t>
            </w:r>
          </w:p>
          <w:p w:rsidR="000C185C" w:rsidRDefault="000C185C" w:rsidP="000C185C">
            <w:r>
              <w:lastRenderedPageBreak/>
              <w:t xml:space="preserve">Coloured Play Sand 15kg                                                </w:t>
            </w:r>
          </w:p>
          <w:p w:rsidR="00831446" w:rsidRDefault="000C185C" w:rsidP="000C185C">
            <w:r>
              <w:t>Rain Cloud Toy x2       </w:t>
            </w:r>
          </w:p>
          <w:p w:rsidR="00C44E64" w:rsidRDefault="000C185C" w:rsidP="000C185C">
            <w:r>
              <w:t>                            </w:t>
            </w:r>
          </w:p>
          <w:p w:rsidR="00831446" w:rsidRDefault="00C44E64" w:rsidP="00C44E64">
            <w:r>
              <w:t>Floating Drums</w:t>
            </w:r>
          </w:p>
          <w:p w:rsidR="00B246C8" w:rsidRDefault="00B246C8" w:rsidP="00C44E64">
            <w:r>
              <w:t>Storage trays for sensory items</w:t>
            </w:r>
          </w:p>
          <w:p w:rsidR="00FC2A6A" w:rsidRPr="00FC15D1" w:rsidRDefault="00FC2A6A" w:rsidP="00FC15D1"/>
        </w:tc>
        <w:tc>
          <w:tcPr>
            <w:tcW w:w="1391" w:type="dxa"/>
          </w:tcPr>
          <w:p w:rsidR="00F64B71" w:rsidRDefault="00C71B29" w:rsidP="00970077">
            <w:pPr>
              <w:autoSpaceDE w:val="0"/>
              <w:autoSpaceDN w:val="0"/>
              <w:adjustRightInd w:val="0"/>
              <w:rPr>
                <w:rFonts w:ascii="Calibri" w:hAnsi="Calibri" w:cs="Calibri"/>
                <w:color w:val="000000" w:themeColor="text1"/>
                <w:sz w:val="24"/>
                <w:szCs w:val="24"/>
              </w:rPr>
            </w:pPr>
            <w:r w:rsidRPr="00C71B29">
              <w:rPr>
                <w:rFonts w:ascii="Calibri" w:hAnsi="Calibri" w:cs="Calibri"/>
                <w:color w:val="000000" w:themeColor="text1"/>
                <w:sz w:val="24"/>
                <w:szCs w:val="24"/>
              </w:rPr>
              <w:lastRenderedPageBreak/>
              <w:t>£14.40</w:t>
            </w:r>
          </w:p>
          <w:p w:rsidR="00FC2A6A" w:rsidRDefault="00FC2A6A"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£14.40</w:t>
            </w:r>
          </w:p>
          <w:p w:rsidR="00FC2A6A" w:rsidRDefault="00FC15D1"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£24.96</w:t>
            </w:r>
          </w:p>
          <w:p w:rsidR="00FC2A6A" w:rsidRDefault="00FC2A6A"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£13.17</w:t>
            </w:r>
          </w:p>
          <w:p w:rsidR="00FC2A6A" w:rsidRDefault="00FC2A6A"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£12.39</w:t>
            </w:r>
          </w:p>
          <w:p w:rsidR="00FC2A6A" w:rsidRDefault="00B246C8"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£11.90</w:t>
            </w:r>
          </w:p>
          <w:p w:rsidR="000C185C" w:rsidRDefault="000C185C"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£5.97</w:t>
            </w:r>
          </w:p>
          <w:p w:rsidR="000C185C" w:rsidRDefault="000C185C"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£17.97</w:t>
            </w:r>
          </w:p>
          <w:p w:rsidR="00C44E64" w:rsidRDefault="000C185C"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£17.97</w:t>
            </w:r>
          </w:p>
          <w:p w:rsidR="000C185C" w:rsidRDefault="000C185C"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lastRenderedPageBreak/>
              <w:t>£20.55</w:t>
            </w:r>
          </w:p>
          <w:p w:rsidR="00831446" w:rsidRDefault="00FC15D1"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£21.56</w:t>
            </w:r>
          </w:p>
          <w:p w:rsidR="00831446" w:rsidRDefault="00C44E64"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£12.06</w:t>
            </w:r>
          </w:p>
          <w:p w:rsidR="00B246C8" w:rsidRDefault="00B246C8" w:rsidP="00970077">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£54.59</w:t>
            </w:r>
          </w:p>
          <w:p w:rsidR="00443B3F" w:rsidRPr="008A6868" w:rsidRDefault="00B246C8" w:rsidP="00970077">
            <w:pPr>
              <w:autoSpaceDE w:val="0"/>
              <w:autoSpaceDN w:val="0"/>
              <w:adjustRightInd w:val="0"/>
              <w:rPr>
                <w:rFonts w:ascii="Calibri" w:hAnsi="Calibri" w:cs="Calibri"/>
                <w:color w:val="A6A6A6" w:themeColor="background1" w:themeShade="A6"/>
                <w:sz w:val="24"/>
                <w:szCs w:val="24"/>
              </w:rPr>
            </w:pPr>
            <w:r>
              <w:rPr>
                <w:rFonts w:ascii="Calibri" w:hAnsi="Calibri" w:cs="Calibri"/>
                <w:color w:val="000000" w:themeColor="text1"/>
                <w:sz w:val="24"/>
                <w:szCs w:val="24"/>
              </w:rPr>
              <w:t>(Total £241.89</w:t>
            </w:r>
            <w:r w:rsidR="00443B3F">
              <w:rPr>
                <w:rFonts w:ascii="Calibri" w:hAnsi="Calibri" w:cs="Calibri"/>
                <w:color w:val="000000" w:themeColor="text1"/>
                <w:sz w:val="24"/>
                <w:szCs w:val="24"/>
              </w:rPr>
              <w:t>)</w:t>
            </w:r>
          </w:p>
        </w:tc>
        <w:tc>
          <w:tcPr>
            <w:tcW w:w="2916" w:type="dxa"/>
          </w:tcPr>
          <w:p w:rsidR="00F64B71" w:rsidRPr="008A6868" w:rsidRDefault="00704108" w:rsidP="00970077">
            <w:pPr>
              <w:autoSpaceDE w:val="0"/>
              <w:autoSpaceDN w:val="0"/>
              <w:adjustRightInd w:val="0"/>
              <w:rPr>
                <w:rFonts w:ascii="Calibri" w:hAnsi="Calibri" w:cs="Calibri"/>
                <w:color w:val="A6A6A6" w:themeColor="background1" w:themeShade="A6"/>
                <w:sz w:val="24"/>
                <w:szCs w:val="24"/>
              </w:rPr>
            </w:pPr>
            <w:r w:rsidRPr="00704108">
              <w:rPr>
                <w:rFonts w:ascii="Calibri" w:hAnsi="Calibri" w:cs="Calibri"/>
                <w:sz w:val="24"/>
                <w:szCs w:val="24"/>
              </w:rPr>
              <w:lastRenderedPageBreak/>
              <w:t>Stimulating resources</w:t>
            </w:r>
            <w:r>
              <w:rPr>
                <w:rFonts w:ascii="Calibri" w:hAnsi="Calibri" w:cs="Calibri"/>
                <w:sz w:val="24"/>
                <w:szCs w:val="24"/>
              </w:rPr>
              <w:t xml:space="preserve"> to engage the students in learning, link to the lesson and are relevant to the student’s interests.</w:t>
            </w:r>
          </w:p>
        </w:tc>
      </w:tr>
      <w:tr w:rsidR="00F64B71" w:rsidRPr="00A14904" w:rsidTr="00FC2A6A">
        <w:tc>
          <w:tcPr>
            <w:tcW w:w="2550" w:type="dxa"/>
            <w:shd w:val="clear" w:color="auto" w:fill="E2EFD9" w:themeFill="accent6" w:themeFillTint="33"/>
          </w:tcPr>
          <w:p w:rsidR="00A713F9" w:rsidRPr="009B0FB7" w:rsidRDefault="00443B3F" w:rsidP="009B0FB7">
            <w:pPr>
              <w:autoSpaceDE w:val="0"/>
              <w:autoSpaceDN w:val="0"/>
              <w:adjustRightInd w:val="0"/>
              <w:rPr>
                <w:rFonts w:ascii="Calibri" w:hAnsi="Calibri" w:cs="Calibri"/>
                <w:sz w:val="24"/>
                <w:szCs w:val="24"/>
              </w:rPr>
            </w:pPr>
            <w:r w:rsidRPr="00443B3F">
              <w:rPr>
                <w:rFonts w:ascii="Calibri" w:hAnsi="Calibri" w:cs="Calibri"/>
                <w:sz w:val="24"/>
                <w:szCs w:val="24"/>
              </w:rPr>
              <w:lastRenderedPageBreak/>
              <w:t>Safe</w:t>
            </w:r>
            <w:r>
              <w:rPr>
                <w:rFonts w:ascii="Calibri" w:hAnsi="Calibri" w:cs="Calibri"/>
                <w:sz w:val="24"/>
                <w:szCs w:val="24"/>
              </w:rPr>
              <w:t>ty items for the swimming pool</w:t>
            </w:r>
          </w:p>
        </w:tc>
        <w:tc>
          <w:tcPr>
            <w:tcW w:w="2411" w:type="dxa"/>
          </w:tcPr>
          <w:p w:rsidR="00C4013C" w:rsidRPr="00C4013C" w:rsidRDefault="00AF55A3" w:rsidP="00FC3B00">
            <w:pPr>
              <w:autoSpaceDE w:val="0"/>
              <w:autoSpaceDN w:val="0"/>
              <w:adjustRightInd w:val="0"/>
              <w:rPr>
                <w:rFonts w:ascii="Calibri" w:hAnsi="Calibri" w:cs="Calibri"/>
                <w:sz w:val="24"/>
                <w:szCs w:val="24"/>
              </w:rPr>
            </w:pPr>
            <w:r>
              <w:rPr>
                <w:rFonts w:ascii="Calibri" w:hAnsi="Calibri" w:cs="Calibri"/>
                <w:sz w:val="24"/>
                <w:szCs w:val="24"/>
              </w:rPr>
              <w:t>To enable students to exit the pool safely and quickly in an emergency.</w:t>
            </w:r>
          </w:p>
        </w:tc>
        <w:tc>
          <w:tcPr>
            <w:tcW w:w="6096" w:type="dxa"/>
          </w:tcPr>
          <w:p w:rsidR="00A713F9" w:rsidRPr="00A713F9" w:rsidRDefault="00AF55A3" w:rsidP="00FC3B00">
            <w:pPr>
              <w:autoSpaceDE w:val="0"/>
              <w:autoSpaceDN w:val="0"/>
              <w:adjustRightInd w:val="0"/>
              <w:rPr>
                <w:rFonts w:ascii="Calibri" w:hAnsi="Calibri" w:cs="Calibri"/>
                <w:sz w:val="24"/>
                <w:szCs w:val="24"/>
              </w:rPr>
            </w:pPr>
            <w:r>
              <w:rPr>
                <w:rFonts w:ascii="Calibri" w:hAnsi="Calibri" w:cs="Calibri"/>
                <w:sz w:val="24"/>
                <w:szCs w:val="24"/>
              </w:rPr>
              <w:t>Evac Mat (small)</w:t>
            </w:r>
          </w:p>
        </w:tc>
        <w:tc>
          <w:tcPr>
            <w:tcW w:w="1391" w:type="dxa"/>
          </w:tcPr>
          <w:p w:rsidR="00A713F9" w:rsidRPr="00A713F9" w:rsidRDefault="00443B3F" w:rsidP="00040DC7">
            <w:pPr>
              <w:autoSpaceDE w:val="0"/>
              <w:autoSpaceDN w:val="0"/>
              <w:adjustRightInd w:val="0"/>
              <w:rPr>
                <w:rFonts w:ascii="Calibri" w:hAnsi="Calibri" w:cs="Calibri"/>
                <w:sz w:val="24"/>
                <w:szCs w:val="24"/>
              </w:rPr>
            </w:pPr>
            <w:r>
              <w:t>£ 231</w:t>
            </w:r>
            <w:r w:rsidR="00AF55A3">
              <w:t>.00</w:t>
            </w:r>
          </w:p>
        </w:tc>
        <w:tc>
          <w:tcPr>
            <w:tcW w:w="2916" w:type="dxa"/>
          </w:tcPr>
          <w:p w:rsidR="00F64B71" w:rsidRDefault="00AF55A3" w:rsidP="00040DC7">
            <w:pPr>
              <w:autoSpaceDE w:val="0"/>
              <w:autoSpaceDN w:val="0"/>
              <w:adjustRightInd w:val="0"/>
              <w:rPr>
                <w:rFonts w:ascii="Calibri" w:hAnsi="Calibri" w:cs="Calibri"/>
                <w:sz w:val="24"/>
                <w:szCs w:val="24"/>
              </w:rPr>
            </w:pPr>
            <w:r w:rsidRPr="00AF55A3">
              <w:rPr>
                <w:rFonts w:ascii="Calibri" w:hAnsi="Calibri" w:cs="Calibri"/>
                <w:sz w:val="24"/>
                <w:szCs w:val="24"/>
              </w:rPr>
              <w:t>A</w:t>
            </w:r>
            <w:r>
              <w:rPr>
                <w:rFonts w:ascii="Calibri" w:hAnsi="Calibri" w:cs="Calibri"/>
                <w:sz w:val="24"/>
                <w:szCs w:val="24"/>
              </w:rPr>
              <w:t>llows students to swim safely. Enables student to evacuate the pool quickly and effectively in case of an emergency.</w:t>
            </w:r>
          </w:p>
          <w:p w:rsidR="00AF55A3" w:rsidRDefault="00AF55A3" w:rsidP="00040DC7">
            <w:pPr>
              <w:autoSpaceDE w:val="0"/>
              <w:autoSpaceDN w:val="0"/>
              <w:adjustRightInd w:val="0"/>
              <w:rPr>
                <w:rFonts w:ascii="Calibri" w:hAnsi="Calibri" w:cs="Calibri"/>
                <w:sz w:val="24"/>
                <w:szCs w:val="24"/>
              </w:rPr>
            </w:pPr>
          </w:p>
          <w:p w:rsidR="00AF55A3" w:rsidRPr="00883C18" w:rsidRDefault="00AF55A3" w:rsidP="00040DC7">
            <w:pPr>
              <w:autoSpaceDE w:val="0"/>
              <w:autoSpaceDN w:val="0"/>
              <w:adjustRightInd w:val="0"/>
              <w:rPr>
                <w:rFonts w:ascii="Calibri" w:hAnsi="Calibri" w:cs="Calibri"/>
                <w:color w:val="A6A6A6" w:themeColor="background1" w:themeShade="A6"/>
                <w:sz w:val="24"/>
                <w:szCs w:val="24"/>
              </w:rPr>
            </w:pPr>
            <w:r>
              <w:rPr>
                <w:rFonts w:ascii="Calibri" w:hAnsi="Calibri" w:cs="Calibri"/>
                <w:sz w:val="24"/>
                <w:szCs w:val="24"/>
              </w:rPr>
              <w:t>Allows pool evacuation drills to be practiced in lesson to make them routine and allow students to not be distressed should this need to happen.</w:t>
            </w:r>
          </w:p>
        </w:tc>
      </w:tr>
      <w:tr w:rsidR="00F64B71" w:rsidRPr="00A14904" w:rsidTr="00FC2A6A">
        <w:tc>
          <w:tcPr>
            <w:tcW w:w="2550" w:type="dxa"/>
            <w:shd w:val="clear" w:color="auto" w:fill="E2EFD9" w:themeFill="accent6" w:themeFillTint="33"/>
          </w:tcPr>
          <w:p w:rsidR="00F64B71" w:rsidRPr="008A6868" w:rsidRDefault="00B246C8" w:rsidP="00C9022D">
            <w:pPr>
              <w:autoSpaceDE w:val="0"/>
              <w:autoSpaceDN w:val="0"/>
              <w:adjustRightInd w:val="0"/>
              <w:rPr>
                <w:rFonts w:ascii="Calibri" w:hAnsi="Calibri" w:cs="Calibri"/>
                <w:color w:val="A6A6A6" w:themeColor="background1" w:themeShade="A6"/>
                <w:sz w:val="24"/>
                <w:szCs w:val="24"/>
              </w:rPr>
            </w:pPr>
            <w:r w:rsidRPr="00B246C8">
              <w:rPr>
                <w:rFonts w:ascii="Calibri" w:hAnsi="Calibri" w:cs="Calibri"/>
                <w:sz w:val="24"/>
                <w:szCs w:val="24"/>
              </w:rPr>
              <w:t xml:space="preserve">New </w:t>
            </w:r>
            <w:r>
              <w:rPr>
                <w:rFonts w:ascii="Calibri" w:hAnsi="Calibri" w:cs="Calibri"/>
                <w:sz w:val="24"/>
                <w:szCs w:val="24"/>
              </w:rPr>
              <w:t>equipment for target games in PE</w:t>
            </w:r>
          </w:p>
        </w:tc>
        <w:tc>
          <w:tcPr>
            <w:tcW w:w="2411" w:type="dxa"/>
          </w:tcPr>
          <w:p w:rsidR="00261524" w:rsidRPr="008A6868" w:rsidRDefault="00B246C8" w:rsidP="00FC3B00">
            <w:pPr>
              <w:autoSpaceDE w:val="0"/>
              <w:autoSpaceDN w:val="0"/>
              <w:adjustRightInd w:val="0"/>
              <w:rPr>
                <w:rFonts w:ascii="Calibri" w:hAnsi="Calibri" w:cs="Calibri"/>
                <w:color w:val="A6A6A6" w:themeColor="background1" w:themeShade="A6"/>
                <w:sz w:val="24"/>
                <w:szCs w:val="24"/>
              </w:rPr>
            </w:pPr>
            <w:r w:rsidRPr="00B246C8">
              <w:rPr>
                <w:rFonts w:ascii="Calibri" w:hAnsi="Calibri" w:cs="Calibri"/>
                <w:sz w:val="24"/>
                <w:szCs w:val="24"/>
              </w:rPr>
              <w:t>E</w:t>
            </w:r>
            <w:r>
              <w:rPr>
                <w:rFonts w:ascii="Calibri" w:hAnsi="Calibri" w:cs="Calibri"/>
                <w:sz w:val="24"/>
                <w:szCs w:val="24"/>
              </w:rPr>
              <w:t xml:space="preserve">nable students to change the speed of the new age </w:t>
            </w:r>
            <w:proofErr w:type="spellStart"/>
            <w:r>
              <w:rPr>
                <w:rFonts w:ascii="Calibri" w:hAnsi="Calibri" w:cs="Calibri"/>
                <w:sz w:val="24"/>
                <w:szCs w:val="24"/>
              </w:rPr>
              <w:t>kurling</w:t>
            </w:r>
            <w:proofErr w:type="spellEnd"/>
            <w:r>
              <w:rPr>
                <w:rFonts w:ascii="Calibri" w:hAnsi="Calibri" w:cs="Calibri"/>
                <w:sz w:val="24"/>
                <w:szCs w:val="24"/>
              </w:rPr>
              <w:t xml:space="preserve"> stones and improve accuracy of reaching the target.</w:t>
            </w:r>
          </w:p>
        </w:tc>
        <w:tc>
          <w:tcPr>
            <w:tcW w:w="6096" w:type="dxa"/>
          </w:tcPr>
          <w:p w:rsidR="00B11AD7" w:rsidRPr="00F22039" w:rsidRDefault="00B246C8" w:rsidP="00FC3B00">
            <w:pPr>
              <w:autoSpaceDE w:val="0"/>
              <w:autoSpaceDN w:val="0"/>
              <w:adjustRightInd w:val="0"/>
              <w:rPr>
                <w:rFonts w:ascii="Calibri" w:hAnsi="Calibri" w:cs="Calibri"/>
                <w:sz w:val="24"/>
                <w:szCs w:val="24"/>
              </w:rPr>
            </w:pPr>
            <w:r>
              <w:rPr>
                <w:rFonts w:ascii="Calibri" w:hAnsi="Calibri" w:cs="Calibri"/>
                <w:sz w:val="24"/>
                <w:szCs w:val="24"/>
              </w:rPr>
              <w:t xml:space="preserve">New age </w:t>
            </w:r>
            <w:proofErr w:type="spellStart"/>
            <w:r>
              <w:rPr>
                <w:rFonts w:ascii="Calibri" w:hAnsi="Calibri" w:cs="Calibri"/>
                <w:sz w:val="24"/>
                <w:szCs w:val="24"/>
              </w:rPr>
              <w:t>Kurling</w:t>
            </w:r>
            <w:proofErr w:type="spellEnd"/>
            <w:r>
              <w:rPr>
                <w:rFonts w:ascii="Calibri" w:hAnsi="Calibri" w:cs="Calibri"/>
                <w:sz w:val="24"/>
                <w:szCs w:val="24"/>
              </w:rPr>
              <w:t xml:space="preserve"> stones</w:t>
            </w:r>
          </w:p>
        </w:tc>
        <w:tc>
          <w:tcPr>
            <w:tcW w:w="1391" w:type="dxa"/>
          </w:tcPr>
          <w:p w:rsidR="00F64B71" w:rsidRPr="007378A2" w:rsidRDefault="00B246C8" w:rsidP="00970077">
            <w:pPr>
              <w:autoSpaceDE w:val="0"/>
              <w:autoSpaceDN w:val="0"/>
              <w:adjustRightInd w:val="0"/>
              <w:rPr>
                <w:rFonts w:ascii="Calibri" w:hAnsi="Calibri" w:cs="Calibri"/>
                <w:sz w:val="24"/>
                <w:szCs w:val="24"/>
              </w:rPr>
            </w:pPr>
            <w:r>
              <w:rPr>
                <w:rFonts w:ascii="Calibri" w:hAnsi="Calibri" w:cs="Calibri"/>
                <w:sz w:val="24"/>
                <w:szCs w:val="24"/>
              </w:rPr>
              <w:t>£20.34</w:t>
            </w:r>
          </w:p>
        </w:tc>
        <w:tc>
          <w:tcPr>
            <w:tcW w:w="2916" w:type="dxa"/>
          </w:tcPr>
          <w:p w:rsidR="00A3202D" w:rsidRPr="008A6868" w:rsidRDefault="00B246C8" w:rsidP="00C9022D">
            <w:pPr>
              <w:autoSpaceDE w:val="0"/>
              <w:autoSpaceDN w:val="0"/>
              <w:adjustRightInd w:val="0"/>
              <w:rPr>
                <w:rFonts w:ascii="Calibri" w:hAnsi="Calibri" w:cs="Calibri"/>
                <w:color w:val="A6A6A6" w:themeColor="background1" w:themeShade="A6"/>
                <w:sz w:val="24"/>
                <w:szCs w:val="24"/>
              </w:rPr>
            </w:pPr>
            <w:r>
              <w:rPr>
                <w:rFonts w:ascii="Calibri" w:hAnsi="Calibri" w:cs="Calibri"/>
                <w:sz w:val="24"/>
                <w:szCs w:val="24"/>
              </w:rPr>
              <w:t>Students before would line their ramps up with a target and send a stone down a ramp but due to the rollers on the stones being old and damaged, students would struggle to reach the target. With the new stones students can focus on power and changing the speed of the stone by changing their distance or the height of the ramp. There is more enjoyment, engagement and competition with the new equipment.</w:t>
            </w:r>
          </w:p>
        </w:tc>
      </w:tr>
      <w:tr w:rsidR="00F64B71" w:rsidRPr="00A14904" w:rsidTr="00FC2A6A">
        <w:tc>
          <w:tcPr>
            <w:tcW w:w="2550" w:type="dxa"/>
            <w:shd w:val="clear" w:color="auto" w:fill="E2EFD9" w:themeFill="accent6" w:themeFillTint="33"/>
          </w:tcPr>
          <w:p w:rsidR="00F64B71" w:rsidRPr="00B11AD7" w:rsidRDefault="00F64B71" w:rsidP="00C9022D">
            <w:pPr>
              <w:autoSpaceDE w:val="0"/>
              <w:autoSpaceDN w:val="0"/>
              <w:adjustRightInd w:val="0"/>
              <w:rPr>
                <w:rFonts w:ascii="Calibri" w:hAnsi="Calibri" w:cs="Calibri"/>
                <w:b/>
                <w:sz w:val="24"/>
                <w:szCs w:val="24"/>
              </w:rPr>
            </w:pPr>
          </w:p>
        </w:tc>
        <w:tc>
          <w:tcPr>
            <w:tcW w:w="8507" w:type="dxa"/>
            <w:gridSpan w:val="2"/>
          </w:tcPr>
          <w:p w:rsidR="00F64B71" w:rsidRPr="00A14904" w:rsidRDefault="009F1373" w:rsidP="00C9022D">
            <w:pPr>
              <w:autoSpaceDE w:val="0"/>
              <w:autoSpaceDN w:val="0"/>
              <w:adjustRightInd w:val="0"/>
              <w:rPr>
                <w:rFonts w:ascii="Calibri" w:hAnsi="Calibri" w:cs="Calibri"/>
                <w:color w:val="000000"/>
                <w:sz w:val="24"/>
                <w:szCs w:val="24"/>
              </w:rPr>
            </w:pPr>
            <w:r>
              <w:rPr>
                <w:rFonts w:ascii="Calibri" w:hAnsi="Calibri" w:cs="Calibri"/>
                <w:color w:val="000000"/>
                <w:sz w:val="24"/>
                <w:szCs w:val="24"/>
              </w:rPr>
              <w:t>P</w:t>
            </w:r>
            <w:r w:rsidR="00F64B71">
              <w:rPr>
                <w:rFonts w:ascii="Calibri" w:hAnsi="Calibri" w:cs="Calibri"/>
                <w:color w:val="000000"/>
                <w:sz w:val="24"/>
                <w:szCs w:val="24"/>
              </w:rPr>
              <w:t xml:space="preserve">revious year expenditure </w:t>
            </w:r>
            <w:r>
              <w:rPr>
                <w:rFonts w:ascii="Calibri" w:hAnsi="Calibri" w:cs="Calibri"/>
                <w:color w:val="000000"/>
                <w:sz w:val="24"/>
                <w:szCs w:val="24"/>
              </w:rPr>
              <w:t xml:space="preserve"> </w:t>
            </w:r>
          </w:p>
        </w:tc>
        <w:tc>
          <w:tcPr>
            <w:tcW w:w="1391" w:type="dxa"/>
          </w:tcPr>
          <w:p w:rsidR="00F64B71" w:rsidRDefault="002D060E"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£14,55</w:t>
            </w:r>
            <w:r w:rsidR="00CA6C5D">
              <w:rPr>
                <w:rFonts w:ascii="Calibri" w:hAnsi="Calibri" w:cs="Calibri"/>
                <w:color w:val="000000"/>
                <w:sz w:val="24"/>
                <w:szCs w:val="24"/>
              </w:rPr>
              <w:t>9.15</w:t>
            </w:r>
          </w:p>
        </w:tc>
        <w:tc>
          <w:tcPr>
            <w:tcW w:w="2916" w:type="dxa"/>
          </w:tcPr>
          <w:p w:rsidR="00F64B71" w:rsidRPr="00A14904" w:rsidRDefault="00F64B71" w:rsidP="009B7F01">
            <w:pPr>
              <w:autoSpaceDE w:val="0"/>
              <w:autoSpaceDN w:val="0"/>
              <w:adjustRightInd w:val="0"/>
              <w:rPr>
                <w:rFonts w:ascii="Calibri" w:hAnsi="Calibri" w:cs="Calibri"/>
                <w:color w:val="000000"/>
                <w:sz w:val="24"/>
                <w:szCs w:val="24"/>
              </w:rPr>
            </w:pPr>
          </w:p>
        </w:tc>
      </w:tr>
      <w:tr w:rsidR="00A91873" w:rsidRPr="00A14904" w:rsidTr="00FC2A6A">
        <w:tc>
          <w:tcPr>
            <w:tcW w:w="2550" w:type="dxa"/>
            <w:shd w:val="clear" w:color="auto" w:fill="E2EFD9" w:themeFill="accent6" w:themeFillTint="33"/>
          </w:tcPr>
          <w:p w:rsidR="00A91873" w:rsidRPr="00A14904" w:rsidRDefault="00A91873" w:rsidP="00C9022D">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Actual spent</w:t>
            </w:r>
          </w:p>
        </w:tc>
        <w:tc>
          <w:tcPr>
            <w:tcW w:w="8507" w:type="dxa"/>
            <w:gridSpan w:val="2"/>
          </w:tcPr>
          <w:p w:rsidR="00A91873" w:rsidRDefault="00A91873" w:rsidP="00C9022D">
            <w:pPr>
              <w:autoSpaceDE w:val="0"/>
              <w:autoSpaceDN w:val="0"/>
              <w:adjustRightInd w:val="0"/>
              <w:rPr>
                <w:rFonts w:ascii="Calibri" w:hAnsi="Calibri" w:cs="Calibri"/>
                <w:color w:val="000000"/>
                <w:sz w:val="24"/>
                <w:szCs w:val="24"/>
              </w:rPr>
            </w:pPr>
            <w:r>
              <w:rPr>
                <w:rFonts w:ascii="Calibri" w:hAnsi="Calibri" w:cs="Calibri"/>
                <w:color w:val="000000"/>
                <w:sz w:val="24"/>
                <w:szCs w:val="24"/>
              </w:rPr>
              <w:t>this year</w:t>
            </w:r>
          </w:p>
        </w:tc>
        <w:tc>
          <w:tcPr>
            <w:tcW w:w="1391" w:type="dxa"/>
          </w:tcPr>
          <w:p w:rsidR="00A91873" w:rsidRDefault="0025372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£765.23</w:t>
            </w:r>
          </w:p>
        </w:tc>
        <w:tc>
          <w:tcPr>
            <w:tcW w:w="2916" w:type="dxa"/>
          </w:tcPr>
          <w:p w:rsidR="00A91873" w:rsidRPr="00A14904" w:rsidRDefault="00A91873" w:rsidP="009B7F01">
            <w:pPr>
              <w:autoSpaceDE w:val="0"/>
              <w:autoSpaceDN w:val="0"/>
              <w:adjustRightInd w:val="0"/>
              <w:rPr>
                <w:rFonts w:ascii="Calibri" w:hAnsi="Calibri" w:cs="Calibri"/>
                <w:color w:val="000000"/>
                <w:sz w:val="24"/>
                <w:szCs w:val="24"/>
              </w:rPr>
            </w:pPr>
          </w:p>
        </w:tc>
      </w:tr>
      <w:tr w:rsidR="00A14904" w:rsidRPr="00A14904" w:rsidTr="00FC2A6A">
        <w:trPr>
          <w:trHeight w:val="432"/>
        </w:trPr>
        <w:tc>
          <w:tcPr>
            <w:tcW w:w="2550" w:type="dxa"/>
            <w:shd w:val="clear" w:color="auto" w:fill="E2EFD9" w:themeFill="accent6" w:themeFillTint="33"/>
          </w:tcPr>
          <w:p w:rsidR="00A14904" w:rsidRPr="00A14904" w:rsidRDefault="00A14904" w:rsidP="00C9022D">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Total spent</w:t>
            </w:r>
          </w:p>
        </w:tc>
        <w:tc>
          <w:tcPr>
            <w:tcW w:w="8507" w:type="dxa"/>
            <w:gridSpan w:val="2"/>
          </w:tcPr>
          <w:p w:rsidR="00A14904" w:rsidRPr="00A14904" w:rsidRDefault="009F1373" w:rsidP="00C9022D">
            <w:pPr>
              <w:autoSpaceDE w:val="0"/>
              <w:autoSpaceDN w:val="0"/>
              <w:adjustRightInd w:val="0"/>
              <w:rPr>
                <w:rFonts w:ascii="Calibri" w:hAnsi="Calibri" w:cs="Calibri"/>
                <w:color w:val="000000"/>
                <w:sz w:val="24"/>
                <w:szCs w:val="24"/>
              </w:rPr>
            </w:pPr>
            <w:r>
              <w:rPr>
                <w:rFonts w:ascii="Calibri" w:hAnsi="Calibri" w:cs="Calibri"/>
                <w:color w:val="000000"/>
                <w:sz w:val="24"/>
                <w:szCs w:val="24"/>
              </w:rPr>
              <w:t>This year</w:t>
            </w:r>
          </w:p>
        </w:tc>
        <w:tc>
          <w:tcPr>
            <w:tcW w:w="1391" w:type="dxa"/>
          </w:tcPr>
          <w:p w:rsidR="00A14904" w:rsidRPr="00A14904" w:rsidRDefault="00240BBD"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£765.23</w:t>
            </w:r>
          </w:p>
        </w:tc>
        <w:tc>
          <w:tcPr>
            <w:tcW w:w="2916" w:type="dxa"/>
          </w:tcPr>
          <w:p w:rsidR="00A14904" w:rsidRPr="00A14904" w:rsidRDefault="00A14904" w:rsidP="009B7F01">
            <w:pPr>
              <w:autoSpaceDE w:val="0"/>
              <w:autoSpaceDN w:val="0"/>
              <w:adjustRightInd w:val="0"/>
              <w:rPr>
                <w:rFonts w:ascii="Calibri" w:hAnsi="Calibri" w:cs="Calibri"/>
                <w:color w:val="000000"/>
                <w:sz w:val="24"/>
                <w:szCs w:val="24"/>
              </w:rPr>
            </w:pPr>
          </w:p>
        </w:tc>
      </w:tr>
    </w:tbl>
    <w:p w:rsidR="00A14904" w:rsidRDefault="00A14904" w:rsidP="00970077">
      <w:pPr>
        <w:autoSpaceDE w:val="0"/>
        <w:autoSpaceDN w:val="0"/>
        <w:adjustRightInd w:val="0"/>
        <w:spacing w:after="0" w:line="240" w:lineRule="auto"/>
        <w:rPr>
          <w:rFonts w:ascii="Calibri" w:hAnsi="Calibri" w:cs="Calibri"/>
          <w:color w:val="000000"/>
          <w:sz w:val="24"/>
          <w:szCs w:val="24"/>
        </w:rPr>
      </w:pPr>
    </w:p>
    <w:p w:rsidR="009215FF" w:rsidRDefault="009215FF" w:rsidP="00970077">
      <w:pPr>
        <w:autoSpaceDE w:val="0"/>
        <w:autoSpaceDN w:val="0"/>
        <w:adjustRightInd w:val="0"/>
        <w:spacing w:after="0" w:line="240" w:lineRule="auto"/>
        <w:rPr>
          <w:rFonts w:ascii="Calibri" w:hAnsi="Calibri" w:cs="Calibri"/>
          <w:color w:val="000000"/>
          <w:sz w:val="24"/>
          <w:szCs w:val="24"/>
        </w:rPr>
      </w:pPr>
    </w:p>
    <w:tbl>
      <w:tblPr>
        <w:tblStyle w:val="TableGrid"/>
        <w:tblW w:w="0" w:type="auto"/>
        <w:tblInd w:w="704" w:type="dxa"/>
        <w:tblLook w:val="04A0" w:firstRow="1" w:lastRow="0" w:firstColumn="1" w:lastColumn="0" w:noHBand="0" w:noVBand="1"/>
      </w:tblPr>
      <w:tblGrid>
        <w:gridCol w:w="2943"/>
        <w:gridCol w:w="4253"/>
        <w:gridCol w:w="2977"/>
        <w:gridCol w:w="3827"/>
      </w:tblGrid>
      <w:tr w:rsidR="00D31916" w:rsidRPr="00A14904" w:rsidTr="00704108">
        <w:tc>
          <w:tcPr>
            <w:tcW w:w="2943" w:type="dxa"/>
            <w:shd w:val="clear" w:color="auto" w:fill="E2EFD9" w:themeFill="accent6" w:themeFillTint="33"/>
          </w:tcPr>
          <w:p w:rsidR="00D31916" w:rsidRPr="00A14904" w:rsidRDefault="006A78B0" w:rsidP="00704108">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Plans for Autumn 2020</w:t>
            </w:r>
          </w:p>
        </w:tc>
        <w:tc>
          <w:tcPr>
            <w:tcW w:w="4253" w:type="dxa"/>
          </w:tcPr>
          <w:p w:rsidR="00D31916" w:rsidRPr="00252F0A" w:rsidRDefault="00D31916" w:rsidP="00704108">
            <w:pPr>
              <w:autoSpaceDE w:val="0"/>
              <w:autoSpaceDN w:val="0"/>
              <w:adjustRightInd w:val="0"/>
              <w:rPr>
                <w:rFonts w:ascii="Calibri" w:hAnsi="Calibri" w:cs="Calibri"/>
                <w:b/>
                <w:color w:val="000000"/>
                <w:sz w:val="24"/>
                <w:szCs w:val="24"/>
              </w:rPr>
            </w:pPr>
            <w:r w:rsidRPr="00252F0A">
              <w:rPr>
                <w:rFonts w:ascii="Calibri" w:hAnsi="Calibri" w:cs="Calibri"/>
                <w:b/>
                <w:color w:val="000000"/>
                <w:sz w:val="24"/>
                <w:szCs w:val="24"/>
              </w:rPr>
              <w:t>Objective</w:t>
            </w:r>
          </w:p>
          <w:p w:rsidR="00D31916" w:rsidRPr="00252F0A" w:rsidRDefault="00D31916" w:rsidP="00704108">
            <w:pPr>
              <w:autoSpaceDE w:val="0"/>
              <w:autoSpaceDN w:val="0"/>
              <w:adjustRightInd w:val="0"/>
              <w:rPr>
                <w:rFonts w:ascii="Calibri" w:hAnsi="Calibri" w:cs="Calibri"/>
                <w:b/>
                <w:color w:val="000000"/>
                <w:sz w:val="24"/>
                <w:szCs w:val="24"/>
              </w:rPr>
            </w:pPr>
          </w:p>
        </w:tc>
        <w:tc>
          <w:tcPr>
            <w:tcW w:w="2977" w:type="dxa"/>
          </w:tcPr>
          <w:p w:rsidR="00D31916" w:rsidRPr="00252F0A" w:rsidRDefault="00D31916" w:rsidP="00704108">
            <w:pPr>
              <w:autoSpaceDE w:val="0"/>
              <w:autoSpaceDN w:val="0"/>
              <w:adjustRightInd w:val="0"/>
              <w:rPr>
                <w:rFonts w:ascii="Calibri" w:hAnsi="Calibri" w:cs="Calibri"/>
                <w:b/>
                <w:color w:val="000000"/>
                <w:sz w:val="24"/>
                <w:szCs w:val="24"/>
              </w:rPr>
            </w:pPr>
            <w:r w:rsidRPr="00252F0A">
              <w:rPr>
                <w:rFonts w:ascii="Calibri" w:hAnsi="Calibri" w:cs="Calibri"/>
                <w:b/>
                <w:color w:val="000000"/>
                <w:sz w:val="24"/>
                <w:szCs w:val="24"/>
              </w:rPr>
              <w:t>Cost</w:t>
            </w:r>
          </w:p>
        </w:tc>
        <w:tc>
          <w:tcPr>
            <w:tcW w:w="3827" w:type="dxa"/>
          </w:tcPr>
          <w:p w:rsidR="00D31916" w:rsidRPr="00252F0A" w:rsidRDefault="00D31916" w:rsidP="00704108">
            <w:pPr>
              <w:autoSpaceDE w:val="0"/>
              <w:autoSpaceDN w:val="0"/>
              <w:adjustRightInd w:val="0"/>
              <w:rPr>
                <w:rFonts w:ascii="Calibri" w:hAnsi="Calibri" w:cs="Calibri"/>
                <w:b/>
                <w:color w:val="000000"/>
                <w:sz w:val="24"/>
                <w:szCs w:val="24"/>
              </w:rPr>
            </w:pPr>
            <w:r w:rsidRPr="00252F0A">
              <w:rPr>
                <w:rFonts w:ascii="Calibri" w:hAnsi="Calibri" w:cs="Calibri"/>
                <w:b/>
                <w:color w:val="000000"/>
                <w:sz w:val="24"/>
                <w:szCs w:val="24"/>
              </w:rPr>
              <w:t>Impact</w:t>
            </w:r>
          </w:p>
        </w:tc>
      </w:tr>
      <w:tr w:rsidR="00D31916" w:rsidRPr="00A14904" w:rsidTr="00704108">
        <w:tc>
          <w:tcPr>
            <w:tcW w:w="2943" w:type="dxa"/>
            <w:shd w:val="clear" w:color="auto" w:fill="E2EFD9" w:themeFill="accent6" w:themeFillTint="33"/>
          </w:tcPr>
          <w:p w:rsidR="00D31916"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order mats for the Primary students to ensure that each class can get out of their chairs in lessons.</w:t>
            </w:r>
          </w:p>
        </w:tc>
        <w:tc>
          <w:tcPr>
            <w:tcW w:w="4253" w:type="dxa"/>
          </w:tcPr>
          <w:p w:rsidR="00D31916"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ensure primary students can get out of their chairs in PE lessons to allow for exercise programmes to be completed.</w:t>
            </w:r>
          </w:p>
          <w:p w:rsidR="00CA6C5D" w:rsidRDefault="00CA6C5D" w:rsidP="00704108">
            <w:pPr>
              <w:autoSpaceDE w:val="0"/>
              <w:autoSpaceDN w:val="0"/>
              <w:adjustRightInd w:val="0"/>
              <w:rPr>
                <w:rFonts w:ascii="Calibri" w:hAnsi="Calibri" w:cs="Calibri"/>
                <w:color w:val="000000"/>
                <w:sz w:val="24"/>
                <w:szCs w:val="24"/>
              </w:rPr>
            </w:pPr>
          </w:p>
          <w:p w:rsidR="00CA6C5D"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allow for co-operative working between the physiotherapists and the PE team in PE lessons.</w:t>
            </w:r>
          </w:p>
        </w:tc>
        <w:tc>
          <w:tcPr>
            <w:tcW w:w="2977" w:type="dxa"/>
          </w:tcPr>
          <w:p w:rsidR="00D31916"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Around £1,5000</w:t>
            </w:r>
          </w:p>
        </w:tc>
        <w:tc>
          <w:tcPr>
            <w:tcW w:w="3827" w:type="dxa"/>
          </w:tcPr>
          <w:p w:rsidR="00D31916"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tone will be reduced, students will be more comfortable and can have tight muscles stretched.</w:t>
            </w:r>
          </w:p>
          <w:p w:rsidR="00CA6C5D" w:rsidRDefault="00CA6C5D" w:rsidP="00704108">
            <w:pPr>
              <w:autoSpaceDE w:val="0"/>
              <w:autoSpaceDN w:val="0"/>
              <w:adjustRightInd w:val="0"/>
              <w:rPr>
                <w:rFonts w:ascii="Calibri" w:hAnsi="Calibri" w:cs="Calibri"/>
                <w:color w:val="000000"/>
                <w:sz w:val="24"/>
                <w:szCs w:val="24"/>
              </w:rPr>
            </w:pPr>
          </w:p>
          <w:p w:rsidR="00CA6C5D"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Will allow c</w:t>
            </w:r>
            <w:r w:rsidR="00A00CBC">
              <w:rPr>
                <w:rFonts w:ascii="Calibri" w:hAnsi="Calibri" w:cs="Calibri"/>
                <w:color w:val="000000"/>
                <w:sz w:val="24"/>
                <w:szCs w:val="24"/>
              </w:rPr>
              <w:t xml:space="preserve">o-operative working between </w:t>
            </w:r>
            <w:proofErr w:type="spellStart"/>
            <w:r w:rsidR="00A00CBC">
              <w:rPr>
                <w:rFonts w:ascii="Calibri" w:hAnsi="Calibri" w:cs="Calibri"/>
                <w:color w:val="000000"/>
                <w:sz w:val="24"/>
                <w:szCs w:val="24"/>
              </w:rPr>
              <w:t>Physios</w:t>
            </w:r>
            <w:proofErr w:type="spellEnd"/>
            <w:r>
              <w:rPr>
                <w:rFonts w:ascii="Calibri" w:hAnsi="Calibri" w:cs="Calibri"/>
                <w:color w:val="000000"/>
                <w:sz w:val="24"/>
                <w:szCs w:val="24"/>
              </w:rPr>
              <w:t xml:space="preserve"> and the PE team.</w:t>
            </w:r>
          </w:p>
        </w:tc>
      </w:tr>
      <w:tr w:rsidR="00D31916" w:rsidRPr="00A14904" w:rsidTr="00704108">
        <w:tc>
          <w:tcPr>
            <w:tcW w:w="2943" w:type="dxa"/>
            <w:shd w:val="clear" w:color="auto" w:fill="E2EFD9" w:themeFill="accent6" w:themeFillTint="33"/>
          </w:tcPr>
          <w:p w:rsidR="00D31916"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order a storage unit on wheels with draws to store symbol cards and sensory resources.</w:t>
            </w:r>
          </w:p>
        </w:tc>
        <w:tc>
          <w:tcPr>
            <w:tcW w:w="4253" w:type="dxa"/>
          </w:tcPr>
          <w:p w:rsidR="00D31916"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organise the symbol cards and sensory resources so they can are more available for lessons.</w:t>
            </w:r>
          </w:p>
        </w:tc>
        <w:tc>
          <w:tcPr>
            <w:tcW w:w="2977" w:type="dxa"/>
          </w:tcPr>
          <w:p w:rsidR="00D31916" w:rsidRPr="00A14904" w:rsidRDefault="00CA6C5D" w:rsidP="006A78B0">
            <w:pPr>
              <w:autoSpaceDE w:val="0"/>
              <w:autoSpaceDN w:val="0"/>
              <w:adjustRightInd w:val="0"/>
              <w:rPr>
                <w:rFonts w:ascii="Calibri" w:hAnsi="Calibri" w:cs="Calibri"/>
                <w:color w:val="000000"/>
                <w:sz w:val="24"/>
                <w:szCs w:val="24"/>
              </w:rPr>
            </w:pPr>
            <w:r>
              <w:rPr>
                <w:rFonts w:ascii="Calibri" w:hAnsi="Calibri" w:cs="Calibri"/>
                <w:color w:val="000000"/>
                <w:sz w:val="24"/>
                <w:szCs w:val="24"/>
              </w:rPr>
              <w:t>Around £250.00</w:t>
            </w:r>
          </w:p>
        </w:tc>
        <w:tc>
          <w:tcPr>
            <w:tcW w:w="3827" w:type="dxa"/>
          </w:tcPr>
          <w:p w:rsidR="00D31916" w:rsidRPr="00A14904" w:rsidRDefault="00CA6C5D"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will have a better understanding in lessons with the use of symbols and sensory resources to aid learning.</w:t>
            </w:r>
          </w:p>
        </w:tc>
      </w:tr>
      <w:tr w:rsidR="003C632A" w:rsidRPr="00A14904" w:rsidTr="00704108">
        <w:tc>
          <w:tcPr>
            <w:tcW w:w="2943" w:type="dxa"/>
            <w:shd w:val="clear" w:color="auto" w:fill="E2EFD9" w:themeFill="accent6" w:themeFillTint="33"/>
          </w:tcPr>
          <w:p w:rsidR="003C632A" w:rsidRDefault="003C632A"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To order resources/equipment for Primary to allow for lessons to be adapted but still delivered during the corona virus. </w:t>
            </w:r>
          </w:p>
          <w:p w:rsidR="003C632A" w:rsidRDefault="003C632A" w:rsidP="00704108">
            <w:pPr>
              <w:autoSpaceDE w:val="0"/>
              <w:autoSpaceDN w:val="0"/>
              <w:adjustRightInd w:val="0"/>
              <w:rPr>
                <w:rFonts w:ascii="Calibri" w:hAnsi="Calibri" w:cs="Calibri"/>
                <w:color w:val="000000"/>
                <w:sz w:val="24"/>
                <w:szCs w:val="24"/>
              </w:rPr>
            </w:pPr>
          </w:p>
          <w:p w:rsidR="003C632A" w:rsidRDefault="003C632A"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Equipment such as extra ramps, balls, bats, targets and stones.</w:t>
            </w:r>
          </w:p>
        </w:tc>
        <w:tc>
          <w:tcPr>
            <w:tcW w:w="4253" w:type="dxa"/>
          </w:tcPr>
          <w:p w:rsidR="003C632A" w:rsidRDefault="003C632A"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To allow students to access PE during the corona virus to still promote learning and wellbeing.</w:t>
            </w:r>
          </w:p>
        </w:tc>
        <w:tc>
          <w:tcPr>
            <w:tcW w:w="2977" w:type="dxa"/>
          </w:tcPr>
          <w:p w:rsidR="003C632A" w:rsidRDefault="003C632A" w:rsidP="006A78B0">
            <w:pPr>
              <w:autoSpaceDE w:val="0"/>
              <w:autoSpaceDN w:val="0"/>
              <w:adjustRightInd w:val="0"/>
              <w:rPr>
                <w:rFonts w:ascii="Calibri" w:hAnsi="Calibri" w:cs="Calibri"/>
                <w:color w:val="000000"/>
                <w:sz w:val="24"/>
                <w:szCs w:val="24"/>
              </w:rPr>
            </w:pPr>
            <w:r>
              <w:rPr>
                <w:rFonts w:ascii="Calibri" w:hAnsi="Calibri" w:cs="Calibri"/>
                <w:color w:val="000000"/>
                <w:sz w:val="24"/>
                <w:szCs w:val="24"/>
              </w:rPr>
              <w:t>Around £5,000</w:t>
            </w:r>
          </w:p>
        </w:tc>
        <w:tc>
          <w:tcPr>
            <w:tcW w:w="3827" w:type="dxa"/>
          </w:tcPr>
          <w:p w:rsidR="003C632A" w:rsidRDefault="003C632A" w:rsidP="00704108">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will be able to still access PE in a safe environment during the corona virus.</w:t>
            </w:r>
          </w:p>
        </w:tc>
      </w:tr>
    </w:tbl>
    <w:p w:rsidR="008A6868" w:rsidRPr="009215FF" w:rsidRDefault="008A6868" w:rsidP="00970077">
      <w:pPr>
        <w:autoSpaceDE w:val="0"/>
        <w:autoSpaceDN w:val="0"/>
        <w:adjustRightInd w:val="0"/>
        <w:spacing w:after="0" w:line="240" w:lineRule="auto"/>
        <w:rPr>
          <w:rFonts w:ascii="Calibri" w:hAnsi="Calibri" w:cs="Calibri"/>
          <w:b/>
          <w:color w:val="000000"/>
          <w:sz w:val="28"/>
          <w:szCs w:val="28"/>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A00CBC" w:rsidRDefault="00A00CBC">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240BBD" w:rsidRDefault="00240BBD">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lastRenderedPageBreak/>
        <w:t>Due to the Corona</w:t>
      </w:r>
      <w:r w:rsidR="00A00CBC">
        <w:rPr>
          <w:rFonts w:ascii="Calibri" w:hAnsi="Calibri" w:cs="Calibri"/>
          <w:color w:val="000000"/>
          <w:sz w:val="28"/>
          <w:szCs w:val="28"/>
        </w:rPr>
        <w:t xml:space="preserve">virus the majority of the school students did not attend </w:t>
      </w:r>
      <w:proofErr w:type="spellStart"/>
      <w:r w:rsidR="00A00CBC">
        <w:rPr>
          <w:rFonts w:ascii="Calibri" w:hAnsi="Calibri" w:cs="Calibri"/>
          <w:color w:val="000000"/>
          <w:sz w:val="28"/>
          <w:szCs w:val="28"/>
        </w:rPr>
        <w:t>Treloar’s</w:t>
      </w:r>
      <w:proofErr w:type="spellEnd"/>
      <w:r w:rsidR="00A00CBC">
        <w:rPr>
          <w:rFonts w:ascii="Calibri" w:hAnsi="Calibri" w:cs="Calibri"/>
          <w:color w:val="000000"/>
          <w:sz w:val="28"/>
          <w:szCs w:val="28"/>
        </w:rPr>
        <w:t xml:space="preserve"> from the end of March until the end of the academic term. Those that did attend, which were primarily from our Primary cohort, did so on a part-time basis. Therefore, </w:t>
      </w:r>
      <w:bookmarkStart w:id="0" w:name="_GoBack"/>
      <w:bookmarkEnd w:id="0"/>
      <w:r>
        <w:rPr>
          <w:rFonts w:ascii="Calibri" w:hAnsi="Calibri" w:cs="Calibri"/>
          <w:color w:val="000000"/>
          <w:sz w:val="28"/>
          <w:szCs w:val="28"/>
        </w:rPr>
        <w:t>orders were put on hold and were ordered in September the next academic year. The money will be spent by the 31</w:t>
      </w:r>
      <w:r w:rsidRPr="00240BBD">
        <w:rPr>
          <w:rFonts w:ascii="Calibri" w:hAnsi="Calibri" w:cs="Calibri"/>
          <w:color w:val="000000"/>
          <w:sz w:val="28"/>
          <w:szCs w:val="28"/>
          <w:vertAlign w:val="superscript"/>
        </w:rPr>
        <w:t>st</w:t>
      </w:r>
      <w:r>
        <w:rPr>
          <w:rFonts w:ascii="Calibri" w:hAnsi="Calibri" w:cs="Calibri"/>
          <w:color w:val="000000"/>
          <w:sz w:val="28"/>
          <w:szCs w:val="28"/>
        </w:rPr>
        <w:t xml:space="preserve"> March 2021 on equipment to allow PE to be delivered safely and to still promote learning in PE.</w:t>
      </w:r>
    </w:p>
    <w:p w:rsidR="00240BBD" w:rsidRDefault="00240BBD">
      <w:pPr>
        <w:autoSpaceDE w:val="0"/>
        <w:autoSpaceDN w:val="0"/>
        <w:adjustRightInd w:val="0"/>
        <w:spacing w:after="0" w:line="240" w:lineRule="auto"/>
        <w:rPr>
          <w:rFonts w:ascii="Calibri" w:hAnsi="Calibri" w:cs="Calibri"/>
          <w:color w:val="000000"/>
          <w:sz w:val="28"/>
          <w:szCs w:val="28"/>
        </w:rPr>
      </w:pPr>
    </w:p>
    <w:p w:rsidR="00240BBD" w:rsidRPr="00240BBD" w:rsidRDefault="00240BBD">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Money spent so far in September:</w:t>
      </w:r>
      <w:r>
        <w:rPr>
          <w:rFonts w:ascii="Calibri" w:hAnsi="Calibri" w:cs="Calibri"/>
          <w:color w:val="000000"/>
          <w:sz w:val="28"/>
          <w:szCs w:val="28"/>
        </w:rPr>
        <w:br/>
      </w:r>
    </w:p>
    <w:tbl>
      <w:tblPr>
        <w:tblStyle w:val="TableGrid"/>
        <w:tblW w:w="0" w:type="auto"/>
        <w:tblInd w:w="250" w:type="dxa"/>
        <w:tblLook w:val="04A0" w:firstRow="1" w:lastRow="0" w:firstColumn="1" w:lastColumn="0" w:noHBand="0" w:noVBand="1"/>
      </w:tblPr>
      <w:tblGrid>
        <w:gridCol w:w="2550"/>
        <w:gridCol w:w="2411"/>
        <w:gridCol w:w="6096"/>
        <w:gridCol w:w="1391"/>
        <w:gridCol w:w="2916"/>
      </w:tblGrid>
      <w:tr w:rsidR="00240BBD" w:rsidRPr="00A14904" w:rsidTr="00240BBD">
        <w:tc>
          <w:tcPr>
            <w:tcW w:w="2550" w:type="dxa"/>
            <w:shd w:val="clear" w:color="auto" w:fill="E2EFD9" w:themeFill="accent6" w:themeFillTint="33"/>
          </w:tcPr>
          <w:p w:rsidR="00240BBD" w:rsidRPr="00A14904" w:rsidRDefault="00240BBD" w:rsidP="00240BBD">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Resource</w:t>
            </w:r>
          </w:p>
        </w:tc>
        <w:tc>
          <w:tcPr>
            <w:tcW w:w="2411" w:type="dxa"/>
          </w:tcPr>
          <w:p w:rsidR="00240BBD" w:rsidRPr="00A14904" w:rsidRDefault="00240BBD" w:rsidP="00240BBD">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Objective</w:t>
            </w:r>
          </w:p>
        </w:tc>
        <w:tc>
          <w:tcPr>
            <w:tcW w:w="6096" w:type="dxa"/>
          </w:tcPr>
          <w:p w:rsidR="00240BBD" w:rsidRPr="00A14904" w:rsidRDefault="00240BBD" w:rsidP="00240BBD">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 xml:space="preserve">Items </w:t>
            </w:r>
          </w:p>
        </w:tc>
        <w:tc>
          <w:tcPr>
            <w:tcW w:w="1391" w:type="dxa"/>
          </w:tcPr>
          <w:p w:rsidR="00240BBD" w:rsidRPr="00A14904" w:rsidRDefault="00240BBD" w:rsidP="00240BBD">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Cost</w:t>
            </w:r>
          </w:p>
        </w:tc>
        <w:tc>
          <w:tcPr>
            <w:tcW w:w="2916" w:type="dxa"/>
          </w:tcPr>
          <w:p w:rsidR="00240BBD" w:rsidRDefault="00240BBD" w:rsidP="00240BBD">
            <w:pPr>
              <w:autoSpaceDE w:val="0"/>
              <w:autoSpaceDN w:val="0"/>
              <w:adjustRightInd w:val="0"/>
              <w:jc w:val="center"/>
              <w:rPr>
                <w:rFonts w:ascii="Calibri" w:hAnsi="Calibri" w:cs="Calibri"/>
                <w:b/>
                <w:color w:val="000000"/>
                <w:sz w:val="24"/>
                <w:szCs w:val="24"/>
              </w:rPr>
            </w:pPr>
            <w:r w:rsidRPr="00A14904">
              <w:rPr>
                <w:rFonts w:ascii="Calibri" w:hAnsi="Calibri" w:cs="Calibri"/>
                <w:b/>
                <w:color w:val="000000"/>
                <w:sz w:val="24"/>
                <w:szCs w:val="24"/>
              </w:rPr>
              <w:t>Impact</w:t>
            </w:r>
          </w:p>
          <w:p w:rsidR="00240BBD" w:rsidRPr="00A14904" w:rsidRDefault="00240BBD" w:rsidP="00240BBD">
            <w:pPr>
              <w:autoSpaceDE w:val="0"/>
              <w:autoSpaceDN w:val="0"/>
              <w:adjustRightInd w:val="0"/>
              <w:jc w:val="center"/>
              <w:rPr>
                <w:rFonts w:ascii="Calibri" w:hAnsi="Calibri" w:cs="Calibri"/>
                <w:b/>
                <w:color w:val="000000"/>
                <w:sz w:val="24"/>
                <w:szCs w:val="24"/>
              </w:rPr>
            </w:pPr>
          </w:p>
        </w:tc>
      </w:tr>
      <w:tr w:rsidR="00240BBD" w:rsidRPr="00A14904" w:rsidTr="00240BBD">
        <w:tc>
          <w:tcPr>
            <w:tcW w:w="2550" w:type="dxa"/>
            <w:shd w:val="clear" w:color="auto" w:fill="E2EFD9" w:themeFill="accent6" w:themeFillTint="33"/>
          </w:tcPr>
          <w:p w:rsidR="00240BBD" w:rsidRPr="009B0FB7" w:rsidRDefault="00240BBD" w:rsidP="00240BBD">
            <w:pPr>
              <w:autoSpaceDE w:val="0"/>
              <w:autoSpaceDN w:val="0"/>
              <w:adjustRightInd w:val="0"/>
              <w:rPr>
                <w:rFonts w:ascii="Calibri" w:hAnsi="Calibri" w:cs="Calibri"/>
                <w:sz w:val="24"/>
                <w:szCs w:val="24"/>
              </w:rPr>
            </w:pPr>
            <w:r>
              <w:rPr>
                <w:rFonts w:ascii="Calibri" w:hAnsi="Calibri" w:cs="Calibri"/>
                <w:sz w:val="24"/>
                <w:szCs w:val="24"/>
              </w:rPr>
              <w:t>Mats on a trolley</w:t>
            </w:r>
          </w:p>
        </w:tc>
        <w:tc>
          <w:tcPr>
            <w:tcW w:w="2411" w:type="dxa"/>
          </w:tcPr>
          <w:p w:rsidR="00240BBD" w:rsidRPr="009B0FB7" w:rsidRDefault="00240BBD" w:rsidP="00240BBD">
            <w:pPr>
              <w:autoSpaceDE w:val="0"/>
              <w:autoSpaceDN w:val="0"/>
              <w:adjustRightInd w:val="0"/>
              <w:rPr>
                <w:rFonts w:ascii="Calibri" w:hAnsi="Calibri" w:cs="Calibri"/>
                <w:sz w:val="24"/>
                <w:szCs w:val="24"/>
              </w:rPr>
            </w:pPr>
            <w:r>
              <w:rPr>
                <w:rFonts w:ascii="Calibri" w:hAnsi="Calibri" w:cs="Calibri"/>
                <w:sz w:val="24"/>
                <w:szCs w:val="24"/>
              </w:rPr>
              <w:t>Enable students to get out and work on the floor in a lying or seated position in lessons to achieve lesson objectives.</w:t>
            </w:r>
          </w:p>
        </w:tc>
        <w:tc>
          <w:tcPr>
            <w:tcW w:w="6096" w:type="dxa"/>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Gym mats</w:t>
            </w:r>
          </w:p>
          <w:p w:rsidR="00240BBD" w:rsidRDefault="00240BBD" w:rsidP="00240BBD">
            <w:pPr>
              <w:autoSpaceDE w:val="0"/>
              <w:autoSpaceDN w:val="0"/>
              <w:adjustRightInd w:val="0"/>
              <w:rPr>
                <w:rFonts w:ascii="Calibri" w:hAnsi="Calibri" w:cs="Calibri"/>
                <w:sz w:val="24"/>
                <w:szCs w:val="24"/>
              </w:rPr>
            </w:pPr>
          </w:p>
          <w:p w:rsidR="00240BBD" w:rsidRDefault="00240BBD" w:rsidP="00240BBD">
            <w:pPr>
              <w:autoSpaceDE w:val="0"/>
              <w:autoSpaceDN w:val="0"/>
              <w:adjustRightInd w:val="0"/>
              <w:rPr>
                <w:rFonts w:ascii="Calibri" w:hAnsi="Calibri" w:cs="Calibri"/>
                <w:sz w:val="24"/>
                <w:szCs w:val="24"/>
              </w:rPr>
            </w:pPr>
          </w:p>
          <w:p w:rsidR="00240BBD" w:rsidRDefault="00240BBD" w:rsidP="00240BBD">
            <w:pPr>
              <w:autoSpaceDE w:val="0"/>
              <w:autoSpaceDN w:val="0"/>
              <w:adjustRightInd w:val="0"/>
              <w:rPr>
                <w:rFonts w:ascii="Calibri" w:hAnsi="Calibri" w:cs="Calibri"/>
                <w:sz w:val="24"/>
                <w:szCs w:val="24"/>
              </w:rPr>
            </w:pPr>
          </w:p>
          <w:p w:rsidR="00240BBD" w:rsidRPr="00CC5AEB" w:rsidRDefault="00240BBD" w:rsidP="00240BBD">
            <w:pPr>
              <w:autoSpaceDE w:val="0"/>
              <w:autoSpaceDN w:val="0"/>
              <w:adjustRightInd w:val="0"/>
              <w:rPr>
                <w:rFonts w:ascii="Calibri" w:hAnsi="Calibri" w:cs="Calibri"/>
                <w:sz w:val="24"/>
                <w:szCs w:val="24"/>
              </w:rPr>
            </w:pPr>
            <w:r>
              <w:rPr>
                <w:rFonts w:ascii="Calibri" w:hAnsi="Calibri" w:cs="Calibri"/>
                <w:sz w:val="24"/>
                <w:szCs w:val="24"/>
              </w:rPr>
              <w:t>Mats Trolley</w:t>
            </w:r>
          </w:p>
        </w:tc>
        <w:tc>
          <w:tcPr>
            <w:tcW w:w="1391" w:type="dxa"/>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£45.99 x 24</w:t>
            </w: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Total-</w:t>
            </w: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£1103.76</w:t>
            </w:r>
          </w:p>
          <w:p w:rsidR="00240BBD" w:rsidRDefault="00240BBD" w:rsidP="00240BBD">
            <w:pPr>
              <w:autoSpaceDE w:val="0"/>
              <w:autoSpaceDN w:val="0"/>
              <w:adjustRightInd w:val="0"/>
              <w:rPr>
                <w:rFonts w:ascii="Calibri" w:hAnsi="Calibri" w:cs="Calibri"/>
                <w:sz w:val="24"/>
                <w:szCs w:val="24"/>
              </w:rPr>
            </w:pP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£249.99 x 2</w:t>
            </w: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Total-</w:t>
            </w: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£499.98</w:t>
            </w:r>
          </w:p>
          <w:p w:rsidR="00240BBD" w:rsidRDefault="00240BBD" w:rsidP="00240BBD">
            <w:pPr>
              <w:autoSpaceDE w:val="0"/>
              <w:autoSpaceDN w:val="0"/>
              <w:adjustRightInd w:val="0"/>
              <w:rPr>
                <w:rFonts w:ascii="Calibri" w:hAnsi="Calibri" w:cs="Calibri"/>
                <w:sz w:val="24"/>
                <w:szCs w:val="24"/>
              </w:rPr>
            </w:pP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Overall total- 1,603.74</w:t>
            </w:r>
          </w:p>
        </w:tc>
        <w:tc>
          <w:tcPr>
            <w:tcW w:w="2916" w:type="dxa"/>
          </w:tcPr>
          <w:p w:rsidR="00240BBD" w:rsidRDefault="00240BBD" w:rsidP="00240BBD">
            <w:pPr>
              <w:rPr>
                <w:rFonts w:ascii="Calibri" w:hAnsi="Calibri" w:cs="Calibri"/>
                <w:sz w:val="24"/>
                <w:szCs w:val="24"/>
              </w:rPr>
            </w:pPr>
            <w:r>
              <w:rPr>
                <w:rFonts w:ascii="Calibri" w:hAnsi="Calibri" w:cs="Calibri"/>
                <w:sz w:val="24"/>
                <w:szCs w:val="24"/>
              </w:rPr>
              <w:t>Students are able to get out of their chairs in lessons onto the floor. This allows a multidisciplinary approach with the physiotherapists and offers a more sensory option.</w:t>
            </w:r>
          </w:p>
          <w:p w:rsidR="00240BBD" w:rsidRDefault="00240BBD" w:rsidP="00240BBD">
            <w:pPr>
              <w:rPr>
                <w:rFonts w:ascii="Calibri" w:hAnsi="Calibri" w:cs="Calibri"/>
                <w:sz w:val="24"/>
                <w:szCs w:val="24"/>
              </w:rPr>
            </w:pPr>
          </w:p>
          <w:p w:rsidR="00240BBD" w:rsidRPr="00A713F9" w:rsidRDefault="00240BBD" w:rsidP="00240BBD">
            <w:pPr>
              <w:rPr>
                <w:rFonts w:ascii="Calibri" w:hAnsi="Calibri" w:cs="Calibri"/>
                <w:sz w:val="24"/>
                <w:szCs w:val="24"/>
              </w:rPr>
            </w:pPr>
            <w:r>
              <w:rPr>
                <w:rFonts w:ascii="Calibri" w:hAnsi="Calibri" w:cs="Calibri"/>
                <w:sz w:val="24"/>
                <w:szCs w:val="24"/>
              </w:rPr>
              <w:t xml:space="preserve">Allow for meditation, yoga and stretches to be delivered in Primary PE lesson instead of team sports which are not possible to deliver safely during </w:t>
            </w:r>
            <w:proofErr w:type="spellStart"/>
            <w:r>
              <w:rPr>
                <w:rFonts w:ascii="Calibri" w:hAnsi="Calibri" w:cs="Calibri"/>
                <w:sz w:val="24"/>
                <w:szCs w:val="24"/>
              </w:rPr>
              <w:t>Covid</w:t>
            </w:r>
            <w:proofErr w:type="spellEnd"/>
            <w:r>
              <w:rPr>
                <w:rFonts w:ascii="Calibri" w:hAnsi="Calibri" w:cs="Calibri"/>
                <w:sz w:val="24"/>
                <w:szCs w:val="24"/>
              </w:rPr>
              <w:t>.</w:t>
            </w:r>
          </w:p>
        </w:tc>
      </w:tr>
      <w:tr w:rsidR="00240BBD" w:rsidRPr="00A14904" w:rsidTr="00240BBD">
        <w:trPr>
          <w:trHeight w:val="550"/>
        </w:trPr>
        <w:tc>
          <w:tcPr>
            <w:tcW w:w="2550" w:type="dxa"/>
            <w:shd w:val="clear" w:color="auto" w:fill="E2EFD9" w:themeFill="accent6" w:themeFillTint="33"/>
          </w:tcPr>
          <w:p w:rsidR="00240BBD" w:rsidRPr="009B0FB7" w:rsidRDefault="00240BBD" w:rsidP="00240BBD">
            <w:pPr>
              <w:autoSpaceDE w:val="0"/>
              <w:autoSpaceDN w:val="0"/>
              <w:adjustRightInd w:val="0"/>
              <w:rPr>
                <w:rFonts w:ascii="Calibri" w:hAnsi="Calibri" w:cs="Calibri"/>
                <w:sz w:val="24"/>
                <w:szCs w:val="24"/>
              </w:rPr>
            </w:pPr>
            <w:r w:rsidRPr="008777B4">
              <w:rPr>
                <w:rFonts w:ascii="Calibri" w:hAnsi="Calibri" w:cs="Calibri"/>
                <w:sz w:val="24"/>
                <w:szCs w:val="24"/>
              </w:rPr>
              <w:t>Table cricket equipment</w:t>
            </w:r>
          </w:p>
        </w:tc>
        <w:tc>
          <w:tcPr>
            <w:tcW w:w="2411" w:type="dxa"/>
          </w:tcPr>
          <w:p w:rsidR="00240BBD" w:rsidRPr="009B0FB7" w:rsidRDefault="00240BBD" w:rsidP="00240BBD">
            <w:pPr>
              <w:autoSpaceDE w:val="0"/>
              <w:autoSpaceDN w:val="0"/>
              <w:adjustRightInd w:val="0"/>
              <w:rPr>
                <w:rFonts w:ascii="Calibri" w:hAnsi="Calibri" w:cs="Calibri"/>
                <w:sz w:val="24"/>
                <w:szCs w:val="24"/>
              </w:rPr>
            </w:pPr>
            <w:r w:rsidRPr="008777B4">
              <w:rPr>
                <w:rFonts w:cstheme="minorHAnsi"/>
                <w:sz w:val="24"/>
                <w:szCs w:val="24"/>
              </w:rPr>
              <w:t>To enable students to take part in table cricket safely during covid-19.</w:t>
            </w:r>
          </w:p>
        </w:tc>
        <w:tc>
          <w:tcPr>
            <w:tcW w:w="6096" w:type="dxa"/>
          </w:tcPr>
          <w:p w:rsidR="00240BBD" w:rsidRDefault="00240BBD" w:rsidP="00240BBD">
            <w:pPr>
              <w:autoSpaceDE w:val="0"/>
              <w:autoSpaceDN w:val="0"/>
              <w:adjustRightInd w:val="0"/>
              <w:rPr>
                <w:rFonts w:cstheme="minorHAnsi"/>
                <w:sz w:val="24"/>
                <w:szCs w:val="24"/>
              </w:rPr>
            </w:pPr>
            <w:r>
              <w:rPr>
                <w:rFonts w:cstheme="minorHAnsi"/>
                <w:sz w:val="24"/>
                <w:szCs w:val="24"/>
              </w:rPr>
              <w:t>Table cricket bats x 11</w:t>
            </w:r>
          </w:p>
          <w:p w:rsidR="00240BBD" w:rsidRDefault="00240BBD" w:rsidP="00240BBD">
            <w:pPr>
              <w:autoSpaceDE w:val="0"/>
              <w:autoSpaceDN w:val="0"/>
              <w:adjustRightInd w:val="0"/>
              <w:rPr>
                <w:rFonts w:cstheme="minorHAnsi"/>
                <w:sz w:val="24"/>
                <w:szCs w:val="24"/>
              </w:rPr>
            </w:pPr>
            <w:r>
              <w:rPr>
                <w:rFonts w:cstheme="minorHAnsi"/>
                <w:sz w:val="24"/>
                <w:szCs w:val="24"/>
              </w:rPr>
              <w:t>Table cricket balls x 11 Spin and straight</w:t>
            </w:r>
          </w:p>
          <w:p w:rsidR="00240BBD" w:rsidRPr="00FC15D1" w:rsidRDefault="00240BBD" w:rsidP="00240BBD"/>
        </w:tc>
        <w:tc>
          <w:tcPr>
            <w:tcW w:w="1391" w:type="dxa"/>
          </w:tcPr>
          <w:p w:rsidR="00240BBD" w:rsidRDefault="00240BBD" w:rsidP="00240BBD">
            <w:pPr>
              <w:autoSpaceDE w:val="0"/>
              <w:autoSpaceDN w:val="0"/>
              <w:adjustRightInd w:val="0"/>
              <w:rPr>
                <w:rFonts w:ascii="Calibri" w:hAnsi="Calibri" w:cs="Calibri"/>
                <w:sz w:val="24"/>
                <w:szCs w:val="24"/>
              </w:rPr>
            </w:pPr>
            <w:r w:rsidRPr="00501EE8">
              <w:rPr>
                <w:rFonts w:ascii="Calibri" w:hAnsi="Calibri" w:cs="Calibri"/>
                <w:sz w:val="24"/>
                <w:szCs w:val="24"/>
              </w:rPr>
              <w:t>£</w:t>
            </w:r>
            <w:r>
              <w:rPr>
                <w:rFonts w:ascii="Calibri" w:hAnsi="Calibri" w:cs="Calibri"/>
                <w:sz w:val="24"/>
                <w:szCs w:val="24"/>
              </w:rPr>
              <w:t>2.99 x 11</w:t>
            </w: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£4.79 x11</w:t>
            </w:r>
          </w:p>
          <w:p w:rsidR="00240BBD" w:rsidRDefault="00240BBD" w:rsidP="00240BBD">
            <w:pPr>
              <w:autoSpaceDE w:val="0"/>
              <w:autoSpaceDN w:val="0"/>
              <w:adjustRightInd w:val="0"/>
              <w:rPr>
                <w:rFonts w:ascii="Calibri" w:hAnsi="Calibri" w:cs="Calibri"/>
                <w:sz w:val="24"/>
                <w:szCs w:val="24"/>
              </w:rPr>
            </w:pPr>
          </w:p>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Overall total-</w:t>
            </w:r>
          </w:p>
          <w:p w:rsidR="00240BBD" w:rsidRPr="008A6868" w:rsidRDefault="00240BBD" w:rsidP="00240BBD">
            <w:pPr>
              <w:autoSpaceDE w:val="0"/>
              <w:autoSpaceDN w:val="0"/>
              <w:adjustRightInd w:val="0"/>
              <w:rPr>
                <w:rFonts w:ascii="Calibri" w:hAnsi="Calibri" w:cs="Calibri"/>
                <w:color w:val="A6A6A6" w:themeColor="background1" w:themeShade="A6"/>
                <w:sz w:val="24"/>
                <w:szCs w:val="24"/>
              </w:rPr>
            </w:pPr>
            <w:r>
              <w:rPr>
                <w:rFonts w:ascii="Calibri" w:hAnsi="Calibri" w:cs="Calibri"/>
                <w:sz w:val="24"/>
                <w:szCs w:val="24"/>
              </w:rPr>
              <w:t>£85.58</w:t>
            </w:r>
          </w:p>
        </w:tc>
        <w:tc>
          <w:tcPr>
            <w:tcW w:w="2916" w:type="dxa"/>
          </w:tcPr>
          <w:p w:rsidR="00240BBD" w:rsidRPr="008A6868" w:rsidRDefault="00240BBD" w:rsidP="00240BBD">
            <w:pPr>
              <w:autoSpaceDE w:val="0"/>
              <w:autoSpaceDN w:val="0"/>
              <w:adjustRightInd w:val="0"/>
              <w:rPr>
                <w:rFonts w:ascii="Calibri" w:hAnsi="Calibri" w:cs="Calibri"/>
                <w:color w:val="A6A6A6" w:themeColor="background1" w:themeShade="A6"/>
                <w:sz w:val="24"/>
                <w:szCs w:val="24"/>
              </w:rPr>
            </w:pPr>
            <w:r>
              <w:rPr>
                <w:rFonts w:ascii="Calibri" w:hAnsi="Calibri" w:cs="Calibri"/>
                <w:sz w:val="24"/>
                <w:szCs w:val="24"/>
              </w:rPr>
              <w:t xml:space="preserve"> Students haven’t been able to take part in team games due to covid-19. However, if each student has their own set then students will be able to safely play a team game.</w:t>
            </w:r>
          </w:p>
        </w:tc>
      </w:tr>
      <w:tr w:rsidR="00240BBD" w:rsidRPr="00A14904" w:rsidTr="00240BBD">
        <w:tc>
          <w:tcPr>
            <w:tcW w:w="2550" w:type="dxa"/>
            <w:shd w:val="clear" w:color="auto" w:fill="E2EFD9" w:themeFill="accent6" w:themeFillTint="33"/>
          </w:tcPr>
          <w:p w:rsidR="00240BBD" w:rsidRPr="009B0FB7" w:rsidRDefault="00240BBD" w:rsidP="00240BBD">
            <w:pPr>
              <w:autoSpaceDE w:val="0"/>
              <w:autoSpaceDN w:val="0"/>
              <w:adjustRightInd w:val="0"/>
              <w:rPr>
                <w:rFonts w:ascii="Calibri" w:hAnsi="Calibri" w:cs="Calibri"/>
                <w:sz w:val="24"/>
                <w:szCs w:val="24"/>
              </w:rPr>
            </w:pPr>
            <w:r>
              <w:rPr>
                <w:rFonts w:ascii="Calibri" w:hAnsi="Calibri" w:cs="Calibri"/>
                <w:sz w:val="24"/>
                <w:szCs w:val="24"/>
              </w:rPr>
              <w:t>Storage unit</w:t>
            </w:r>
          </w:p>
        </w:tc>
        <w:tc>
          <w:tcPr>
            <w:tcW w:w="2411" w:type="dxa"/>
          </w:tcPr>
          <w:p w:rsidR="00240BBD" w:rsidRPr="00C4013C" w:rsidRDefault="00240BBD" w:rsidP="00240BBD">
            <w:pPr>
              <w:autoSpaceDE w:val="0"/>
              <w:autoSpaceDN w:val="0"/>
              <w:adjustRightInd w:val="0"/>
              <w:rPr>
                <w:rFonts w:ascii="Calibri" w:hAnsi="Calibri" w:cs="Calibri"/>
                <w:sz w:val="24"/>
                <w:szCs w:val="24"/>
              </w:rPr>
            </w:pPr>
            <w:r>
              <w:rPr>
                <w:rFonts w:ascii="Calibri" w:hAnsi="Calibri" w:cs="Calibri"/>
                <w:sz w:val="24"/>
                <w:szCs w:val="24"/>
              </w:rPr>
              <w:t xml:space="preserve">To enable easy access of symbol cards in lessons to assist with </w:t>
            </w:r>
            <w:r>
              <w:rPr>
                <w:rFonts w:ascii="Calibri" w:hAnsi="Calibri" w:cs="Calibri"/>
                <w:sz w:val="24"/>
                <w:szCs w:val="24"/>
              </w:rPr>
              <w:lastRenderedPageBreak/>
              <w:t>learning.</w:t>
            </w:r>
          </w:p>
        </w:tc>
        <w:tc>
          <w:tcPr>
            <w:tcW w:w="6096" w:type="dxa"/>
          </w:tcPr>
          <w:p w:rsidR="00240BBD" w:rsidRPr="00A713F9" w:rsidRDefault="00240BBD" w:rsidP="00240BBD">
            <w:pPr>
              <w:autoSpaceDE w:val="0"/>
              <w:autoSpaceDN w:val="0"/>
              <w:adjustRightInd w:val="0"/>
              <w:rPr>
                <w:rFonts w:ascii="Calibri" w:hAnsi="Calibri" w:cs="Calibri"/>
                <w:sz w:val="24"/>
                <w:szCs w:val="24"/>
              </w:rPr>
            </w:pPr>
            <w:r>
              <w:rPr>
                <w:rFonts w:ascii="Calibri" w:hAnsi="Calibri" w:cs="Calibri"/>
                <w:sz w:val="24"/>
                <w:szCs w:val="24"/>
              </w:rPr>
              <w:lastRenderedPageBreak/>
              <w:t>Storage unit with draws on wheels.</w:t>
            </w:r>
          </w:p>
        </w:tc>
        <w:tc>
          <w:tcPr>
            <w:tcW w:w="1391" w:type="dxa"/>
          </w:tcPr>
          <w:p w:rsidR="00240BBD" w:rsidRPr="00A713F9" w:rsidRDefault="00240BBD" w:rsidP="00240BBD">
            <w:pPr>
              <w:autoSpaceDE w:val="0"/>
              <w:autoSpaceDN w:val="0"/>
              <w:adjustRightInd w:val="0"/>
              <w:rPr>
                <w:rFonts w:ascii="Calibri" w:hAnsi="Calibri" w:cs="Calibri"/>
                <w:sz w:val="24"/>
                <w:szCs w:val="24"/>
              </w:rPr>
            </w:pPr>
            <w:r>
              <w:rPr>
                <w:rFonts w:ascii="Calibri" w:hAnsi="Calibri" w:cs="Calibri"/>
                <w:sz w:val="24"/>
                <w:szCs w:val="24"/>
              </w:rPr>
              <w:t>£251.07</w:t>
            </w:r>
          </w:p>
        </w:tc>
        <w:tc>
          <w:tcPr>
            <w:tcW w:w="2916" w:type="dxa"/>
          </w:tcPr>
          <w:p w:rsidR="00240BBD" w:rsidRPr="00883C18" w:rsidRDefault="00240BBD" w:rsidP="00240BBD">
            <w:pPr>
              <w:autoSpaceDE w:val="0"/>
              <w:autoSpaceDN w:val="0"/>
              <w:adjustRightInd w:val="0"/>
              <w:rPr>
                <w:rFonts w:ascii="Calibri" w:hAnsi="Calibri" w:cs="Calibri"/>
                <w:color w:val="A6A6A6" w:themeColor="background1" w:themeShade="A6"/>
                <w:sz w:val="24"/>
                <w:szCs w:val="24"/>
              </w:rPr>
            </w:pPr>
            <w:r w:rsidRPr="00D70D27">
              <w:rPr>
                <w:rFonts w:ascii="Calibri" w:hAnsi="Calibri" w:cs="Calibri"/>
                <w:sz w:val="24"/>
                <w:szCs w:val="24"/>
              </w:rPr>
              <w:t>To all</w:t>
            </w:r>
            <w:r>
              <w:rPr>
                <w:rFonts w:ascii="Calibri" w:hAnsi="Calibri" w:cs="Calibri"/>
                <w:sz w:val="24"/>
                <w:szCs w:val="24"/>
              </w:rPr>
              <w:t xml:space="preserve">ow easy access of the symbol cards for lessons. This will help with the </w:t>
            </w:r>
            <w:r>
              <w:rPr>
                <w:rFonts w:ascii="Calibri" w:hAnsi="Calibri" w:cs="Calibri"/>
                <w:sz w:val="24"/>
                <w:szCs w:val="24"/>
              </w:rPr>
              <w:lastRenderedPageBreak/>
              <w:t>understanding of sessions for students with a hearing impairment.</w:t>
            </w:r>
          </w:p>
        </w:tc>
      </w:tr>
      <w:tr w:rsidR="00240BBD" w:rsidRPr="00A14904" w:rsidTr="00240BBD">
        <w:tc>
          <w:tcPr>
            <w:tcW w:w="2550" w:type="dxa"/>
            <w:shd w:val="clear" w:color="auto" w:fill="E2EFD9" w:themeFill="accent6" w:themeFillTint="33"/>
          </w:tcPr>
          <w:p w:rsidR="00240BBD" w:rsidRPr="00B42C74" w:rsidRDefault="00240BBD" w:rsidP="00240BBD">
            <w:pPr>
              <w:autoSpaceDE w:val="0"/>
              <w:autoSpaceDN w:val="0"/>
              <w:adjustRightInd w:val="0"/>
              <w:rPr>
                <w:rFonts w:ascii="Calibri" w:hAnsi="Calibri" w:cs="Calibri"/>
                <w:sz w:val="24"/>
                <w:szCs w:val="24"/>
              </w:rPr>
            </w:pPr>
            <w:r>
              <w:rPr>
                <w:rFonts w:ascii="Calibri" w:hAnsi="Calibri" w:cs="Calibri"/>
                <w:sz w:val="24"/>
                <w:szCs w:val="24"/>
              </w:rPr>
              <w:lastRenderedPageBreak/>
              <w:t>Wireless speaker</w:t>
            </w:r>
          </w:p>
        </w:tc>
        <w:tc>
          <w:tcPr>
            <w:tcW w:w="2411" w:type="dxa"/>
          </w:tcPr>
          <w:p w:rsidR="00240BBD" w:rsidRPr="008A6868" w:rsidRDefault="00240BBD" w:rsidP="00240BBD">
            <w:pPr>
              <w:autoSpaceDE w:val="0"/>
              <w:autoSpaceDN w:val="0"/>
              <w:adjustRightInd w:val="0"/>
              <w:rPr>
                <w:rFonts w:ascii="Calibri" w:hAnsi="Calibri" w:cs="Calibri"/>
                <w:color w:val="A6A6A6" w:themeColor="background1" w:themeShade="A6"/>
                <w:sz w:val="24"/>
                <w:szCs w:val="24"/>
              </w:rPr>
            </w:pPr>
            <w:r w:rsidRPr="00B42C74">
              <w:rPr>
                <w:rFonts w:ascii="Calibri" w:hAnsi="Calibri" w:cs="Calibri"/>
                <w:sz w:val="24"/>
                <w:szCs w:val="24"/>
              </w:rPr>
              <w:t>A</w:t>
            </w:r>
            <w:r>
              <w:rPr>
                <w:rFonts w:ascii="Calibri" w:hAnsi="Calibri" w:cs="Calibri"/>
                <w:sz w:val="24"/>
                <w:szCs w:val="24"/>
              </w:rPr>
              <w:t xml:space="preserve">llow students to engage in meditation and </w:t>
            </w:r>
            <w:proofErr w:type="spellStart"/>
            <w:r>
              <w:rPr>
                <w:rFonts w:ascii="Calibri" w:hAnsi="Calibri" w:cs="Calibri"/>
                <w:sz w:val="24"/>
                <w:szCs w:val="24"/>
              </w:rPr>
              <w:t>Zumba</w:t>
            </w:r>
            <w:proofErr w:type="spellEnd"/>
            <w:r>
              <w:rPr>
                <w:rFonts w:ascii="Calibri" w:hAnsi="Calibri" w:cs="Calibri"/>
                <w:sz w:val="24"/>
                <w:szCs w:val="24"/>
              </w:rPr>
              <w:t xml:space="preserve"> in various spaces.</w:t>
            </w:r>
          </w:p>
        </w:tc>
        <w:tc>
          <w:tcPr>
            <w:tcW w:w="6096" w:type="dxa"/>
          </w:tcPr>
          <w:p w:rsidR="00240BBD" w:rsidRPr="00F22039" w:rsidRDefault="00240BBD" w:rsidP="00240BBD">
            <w:pPr>
              <w:autoSpaceDE w:val="0"/>
              <w:autoSpaceDN w:val="0"/>
              <w:adjustRightInd w:val="0"/>
              <w:rPr>
                <w:rFonts w:ascii="Calibri" w:hAnsi="Calibri" w:cs="Calibri"/>
                <w:sz w:val="24"/>
                <w:szCs w:val="24"/>
              </w:rPr>
            </w:pPr>
            <w:r>
              <w:rPr>
                <w:rFonts w:ascii="Calibri" w:hAnsi="Calibri" w:cs="Calibri"/>
                <w:sz w:val="24"/>
                <w:szCs w:val="24"/>
              </w:rPr>
              <w:t>Bluetooth speaker</w:t>
            </w:r>
          </w:p>
        </w:tc>
        <w:tc>
          <w:tcPr>
            <w:tcW w:w="1391" w:type="dxa"/>
          </w:tcPr>
          <w:p w:rsidR="00240BBD" w:rsidRPr="007378A2" w:rsidRDefault="00240BBD" w:rsidP="00240BBD">
            <w:pPr>
              <w:autoSpaceDE w:val="0"/>
              <w:autoSpaceDN w:val="0"/>
              <w:adjustRightInd w:val="0"/>
              <w:rPr>
                <w:rFonts w:ascii="Calibri" w:hAnsi="Calibri" w:cs="Calibri"/>
                <w:sz w:val="24"/>
                <w:szCs w:val="24"/>
              </w:rPr>
            </w:pPr>
            <w:r>
              <w:rPr>
                <w:rFonts w:ascii="Calibri" w:hAnsi="Calibri" w:cs="Calibri"/>
                <w:sz w:val="24"/>
                <w:szCs w:val="24"/>
              </w:rPr>
              <w:t>£29.99</w:t>
            </w:r>
          </w:p>
        </w:tc>
        <w:tc>
          <w:tcPr>
            <w:tcW w:w="2916" w:type="dxa"/>
          </w:tcPr>
          <w:p w:rsidR="00240BBD" w:rsidRPr="008A6868" w:rsidRDefault="00240BBD" w:rsidP="00240BBD">
            <w:pPr>
              <w:autoSpaceDE w:val="0"/>
              <w:autoSpaceDN w:val="0"/>
              <w:adjustRightInd w:val="0"/>
              <w:rPr>
                <w:rFonts w:ascii="Calibri" w:hAnsi="Calibri" w:cs="Calibri"/>
                <w:color w:val="A6A6A6" w:themeColor="background1" w:themeShade="A6"/>
                <w:sz w:val="24"/>
                <w:szCs w:val="24"/>
              </w:rPr>
            </w:pPr>
            <w:r w:rsidRPr="00B42C74">
              <w:rPr>
                <w:rFonts w:ascii="Calibri" w:hAnsi="Calibri" w:cs="Calibri"/>
                <w:sz w:val="24"/>
                <w:szCs w:val="24"/>
              </w:rPr>
              <w:t>Stud</w:t>
            </w:r>
            <w:r>
              <w:rPr>
                <w:rFonts w:ascii="Calibri" w:hAnsi="Calibri" w:cs="Calibri"/>
                <w:sz w:val="24"/>
                <w:szCs w:val="24"/>
              </w:rPr>
              <w:t xml:space="preserve">ents can access meditation, yoga and </w:t>
            </w:r>
            <w:proofErr w:type="spellStart"/>
            <w:r>
              <w:rPr>
                <w:rFonts w:ascii="Calibri" w:hAnsi="Calibri" w:cs="Calibri"/>
                <w:sz w:val="24"/>
                <w:szCs w:val="24"/>
              </w:rPr>
              <w:t>Zumba</w:t>
            </w:r>
            <w:proofErr w:type="spellEnd"/>
            <w:r>
              <w:rPr>
                <w:rFonts w:ascii="Calibri" w:hAnsi="Calibri" w:cs="Calibri"/>
                <w:sz w:val="24"/>
                <w:szCs w:val="24"/>
              </w:rPr>
              <w:t xml:space="preserve"> in PE lessons in any space with a wireless speaker.</w:t>
            </w:r>
          </w:p>
        </w:tc>
      </w:tr>
      <w:tr w:rsidR="00240BBD" w:rsidRPr="00A14904" w:rsidTr="00240BBD">
        <w:tc>
          <w:tcPr>
            <w:tcW w:w="2550" w:type="dxa"/>
            <w:shd w:val="clear" w:color="auto" w:fill="E2EFD9" w:themeFill="accent6" w:themeFillTint="33"/>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Webcams</w:t>
            </w:r>
          </w:p>
        </w:tc>
        <w:tc>
          <w:tcPr>
            <w:tcW w:w="2411" w:type="dxa"/>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Allow students access to PE at all times through zoom whether in School or home</w:t>
            </w:r>
          </w:p>
        </w:tc>
        <w:tc>
          <w:tcPr>
            <w:tcW w:w="6096" w:type="dxa"/>
          </w:tcPr>
          <w:p w:rsidR="00240BBD" w:rsidRPr="00F22039" w:rsidRDefault="00240BBD" w:rsidP="00240BBD">
            <w:pPr>
              <w:autoSpaceDE w:val="0"/>
              <w:autoSpaceDN w:val="0"/>
              <w:adjustRightInd w:val="0"/>
              <w:rPr>
                <w:rFonts w:ascii="Calibri" w:hAnsi="Calibri" w:cs="Calibri"/>
                <w:sz w:val="24"/>
                <w:szCs w:val="24"/>
              </w:rPr>
            </w:pPr>
            <w:r>
              <w:rPr>
                <w:rFonts w:ascii="Calibri" w:hAnsi="Calibri" w:cs="Calibri"/>
                <w:sz w:val="24"/>
                <w:szCs w:val="24"/>
              </w:rPr>
              <w:t>Microsoft Webcams x3</w:t>
            </w:r>
          </w:p>
        </w:tc>
        <w:tc>
          <w:tcPr>
            <w:tcW w:w="1391" w:type="dxa"/>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£92.99 x3</w:t>
            </w:r>
          </w:p>
        </w:tc>
        <w:tc>
          <w:tcPr>
            <w:tcW w:w="2916" w:type="dxa"/>
          </w:tcPr>
          <w:p w:rsidR="00240BBD" w:rsidRPr="00A3202D" w:rsidRDefault="00240BBD" w:rsidP="00240BBD">
            <w:pPr>
              <w:autoSpaceDE w:val="0"/>
              <w:autoSpaceDN w:val="0"/>
              <w:adjustRightInd w:val="0"/>
              <w:rPr>
                <w:rFonts w:ascii="Calibri" w:hAnsi="Calibri" w:cs="Calibri"/>
                <w:sz w:val="24"/>
                <w:szCs w:val="24"/>
              </w:rPr>
            </w:pPr>
            <w:r>
              <w:rPr>
                <w:rFonts w:ascii="Calibri" w:hAnsi="Calibri" w:cs="Calibri"/>
                <w:sz w:val="24"/>
                <w:szCs w:val="24"/>
              </w:rPr>
              <w:t>To deliver zoom lessons to students during lock down and for lessons when moving around site isn’t possible.</w:t>
            </w:r>
          </w:p>
        </w:tc>
      </w:tr>
      <w:tr w:rsidR="00240BBD" w:rsidRPr="00A14904" w:rsidTr="00240BBD">
        <w:tc>
          <w:tcPr>
            <w:tcW w:w="2550" w:type="dxa"/>
            <w:shd w:val="clear" w:color="auto" w:fill="E2EFD9" w:themeFill="accent6" w:themeFillTint="33"/>
          </w:tcPr>
          <w:p w:rsidR="00240BBD" w:rsidRPr="008777B4" w:rsidRDefault="00240BBD" w:rsidP="00240BBD">
            <w:pPr>
              <w:autoSpaceDE w:val="0"/>
              <w:autoSpaceDN w:val="0"/>
              <w:adjustRightInd w:val="0"/>
              <w:rPr>
                <w:rFonts w:ascii="Calibri" w:hAnsi="Calibri" w:cs="Calibri"/>
                <w:sz w:val="24"/>
                <w:szCs w:val="24"/>
              </w:rPr>
            </w:pPr>
            <w:proofErr w:type="spellStart"/>
            <w:r>
              <w:rPr>
                <w:rFonts w:ascii="Calibri" w:hAnsi="Calibri" w:cs="Calibri"/>
                <w:sz w:val="24"/>
                <w:szCs w:val="24"/>
              </w:rPr>
              <w:t>Boccia</w:t>
            </w:r>
            <w:proofErr w:type="spellEnd"/>
            <w:r>
              <w:rPr>
                <w:rFonts w:ascii="Calibri" w:hAnsi="Calibri" w:cs="Calibri"/>
                <w:sz w:val="24"/>
                <w:szCs w:val="24"/>
              </w:rPr>
              <w:t xml:space="preserve"> tape</w:t>
            </w:r>
          </w:p>
        </w:tc>
        <w:tc>
          <w:tcPr>
            <w:tcW w:w="2411" w:type="dxa"/>
          </w:tcPr>
          <w:p w:rsidR="00240BBD" w:rsidRPr="008777B4" w:rsidRDefault="00240BBD" w:rsidP="00240BBD">
            <w:pPr>
              <w:autoSpaceDE w:val="0"/>
              <w:autoSpaceDN w:val="0"/>
              <w:adjustRightInd w:val="0"/>
              <w:rPr>
                <w:rFonts w:cstheme="minorHAnsi"/>
                <w:sz w:val="24"/>
                <w:szCs w:val="24"/>
              </w:rPr>
            </w:pPr>
            <w:r>
              <w:rPr>
                <w:rFonts w:cstheme="minorHAnsi"/>
                <w:sz w:val="24"/>
                <w:szCs w:val="24"/>
              </w:rPr>
              <w:t>To mark out zones for students so they can safely access PE.</w:t>
            </w:r>
          </w:p>
        </w:tc>
        <w:tc>
          <w:tcPr>
            <w:tcW w:w="6096" w:type="dxa"/>
          </w:tcPr>
          <w:p w:rsidR="00240BBD" w:rsidRDefault="00240BBD" w:rsidP="00240BBD">
            <w:pPr>
              <w:autoSpaceDE w:val="0"/>
              <w:autoSpaceDN w:val="0"/>
              <w:adjustRightInd w:val="0"/>
              <w:rPr>
                <w:rFonts w:cstheme="minorHAnsi"/>
                <w:sz w:val="24"/>
                <w:szCs w:val="24"/>
              </w:rPr>
            </w:pPr>
            <w:proofErr w:type="spellStart"/>
            <w:r>
              <w:rPr>
                <w:rFonts w:cstheme="minorHAnsi"/>
                <w:sz w:val="24"/>
                <w:szCs w:val="24"/>
              </w:rPr>
              <w:t>Boccia</w:t>
            </w:r>
            <w:proofErr w:type="spellEnd"/>
            <w:r>
              <w:rPr>
                <w:rFonts w:cstheme="minorHAnsi"/>
                <w:sz w:val="24"/>
                <w:szCs w:val="24"/>
              </w:rPr>
              <w:t xml:space="preserve"> England tape Big</w:t>
            </w:r>
          </w:p>
          <w:p w:rsidR="00240BBD" w:rsidRPr="00F22039" w:rsidRDefault="00240BBD" w:rsidP="00240BBD">
            <w:pPr>
              <w:autoSpaceDE w:val="0"/>
              <w:autoSpaceDN w:val="0"/>
              <w:adjustRightInd w:val="0"/>
              <w:rPr>
                <w:rFonts w:cstheme="minorHAnsi"/>
                <w:sz w:val="24"/>
                <w:szCs w:val="24"/>
              </w:rPr>
            </w:pPr>
            <w:proofErr w:type="spellStart"/>
            <w:r>
              <w:rPr>
                <w:rFonts w:cstheme="minorHAnsi"/>
                <w:sz w:val="24"/>
                <w:szCs w:val="24"/>
              </w:rPr>
              <w:t>Boccia</w:t>
            </w:r>
            <w:proofErr w:type="spellEnd"/>
            <w:r>
              <w:rPr>
                <w:rFonts w:cstheme="minorHAnsi"/>
                <w:sz w:val="24"/>
                <w:szCs w:val="24"/>
              </w:rPr>
              <w:t xml:space="preserve"> England tape Small</w:t>
            </w:r>
          </w:p>
        </w:tc>
        <w:tc>
          <w:tcPr>
            <w:tcW w:w="1391" w:type="dxa"/>
          </w:tcPr>
          <w:p w:rsidR="00240BBD" w:rsidRDefault="00240BBD" w:rsidP="00240BBD">
            <w:pPr>
              <w:autoSpaceDE w:val="0"/>
              <w:autoSpaceDN w:val="0"/>
              <w:adjustRightInd w:val="0"/>
              <w:rPr>
                <w:rFonts w:ascii="Calibri" w:hAnsi="Calibri" w:cs="Calibri"/>
                <w:sz w:val="24"/>
                <w:szCs w:val="24"/>
              </w:rPr>
            </w:pPr>
            <w:r>
              <w:rPr>
                <w:rFonts w:ascii="Calibri" w:hAnsi="Calibri" w:cs="Calibri"/>
                <w:sz w:val="24"/>
                <w:szCs w:val="24"/>
              </w:rPr>
              <w:t>£48.00</w:t>
            </w:r>
          </w:p>
          <w:p w:rsidR="00240BBD" w:rsidRPr="00F43956" w:rsidRDefault="00240BBD" w:rsidP="00240BBD">
            <w:pPr>
              <w:autoSpaceDE w:val="0"/>
              <w:autoSpaceDN w:val="0"/>
              <w:adjustRightInd w:val="0"/>
              <w:rPr>
                <w:rFonts w:ascii="Calibri" w:hAnsi="Calibri" w:cs="Calibri"/>
                <w:sz w:val="24"/>
                <w:szCs w:val="24"/>
              </w:rPr>
            </w:pPr>
            <w:r>
              <w:rPr>
                <w:rFonts w:ascii="Calibri" w:hAnsi="Calibri" w:cs="Calibri"/>
                <w:sz w:val="24"/>
                <w:szCs w:val="24"/>
              </w:rPr>
              <w:t>£36.00</w:t>
            </w:r>
          </w:p>
        </w:tc>
        <w:tc>
          <w:tcPr>
            <w:tcW w:w="2916" w:type="dxa"/>
          </w:tcPr>
          <w:p w:rsidR="00240BBD" w:rsidRPr="00B42C74" w:rsidRDefault="00240BBD" w:rsidP="00240BBD">
            <w:pPr>
              <w:autoSpaceDE w:val="0"/>
              <w:autoSpaceDN w:val="0"/>
              <w:adjustRightInd w:val="0"/>
              <w:rPr>
                <w:rStyle w:val="Strong"/>
                <w:b w:val="0"/>
              </w:rPr>
            </w:pPr>
            <w:r w:rsidRPr="00B42C74">
              <w:rPr>
                <w:rStyle w:val="Strong"/>
                <w:b w:val="0"/>
              </w:rPr>
              <w:t>To mark out boxes and zones 2m apart to allow for PE lessons to be delivered safely</w:t>
            </w:r>
            <w:r>
              <w:rPr>
                <w:rStyle w:val="Strong"/>
                <w:b w:val="0"/>
              </w:rPr>
              <w:t xml:space="preserve"> during </w:t>
            </w:r>
            <w:proofErr w:type="spellStart"/>
            <w:r>
              <w:rPr>
                <w:rStyle w:val="Strong"/>
                <w:b w:val="0"/>
              </w:rPr>
              <w:t>Covid</w:t>
            </w:r>
            <w:proofErr w:type="spellEnd"/>
            <w:r>
              <w:rPr>
                <w:rStyle w:val="Strong"/>
                <w:b w:val="0"/>
              </w:rPr>
              <w:t xml:space="preserve"> 19</w:t>
            </w:r>
            <w:r w:rsidRPr="00B42C74">
              <w:rPr>
                <w:rStyle w:val="Strong"/>
                <w:b w:val="0"/>
              </w:rPr>
              <w:t>.</w:t>
            </w:r>
          </w:p>
        </w:tc>
      </w:tr>
      <w:tr w:rsidR="00240BBD" w:rsidRPr="00A14904" w:rsidTr="00240BBD">
        <w:trPr>
          <w:trHeight w:val="197"/>
        </w:trPr>
        <w:tc>
          <w:tcPr>
            <w:tcW w:w="2550" w:type="dxa"/>
            <w:shd w:val="clear" w:color="auto" w:fill="E2EFD9" w:themeFill="accent6" w:themeFillTint="33"/>
          </w:tcPr>
          <w:p w:rsidR="00240BBD" w:rsidRPr="00B11AD7" w:rsidRDefault="00240BBD" w:rsidP="00240BBD">
            <w:pPr>
              <w:autoSpaceDE w:val="0"/>
              <w:autoSpaceDN w:val="0"/>
              <w:adjustRightInd w:val="0"/>
              <w:rPr>
                <w:rFonts w:ascii="Calibri" w:hAnsi="Calibri" w:cs="Calibri"/>
                <w:b/>
                <w:sz w:val="24"/>
                <w:szCs w:val="24"/>
              </w:rPr>
            </w:pPr>
          </w:p>
        </w:tc>
        <w:tc>
          <w:tcPr>
            <w:tcW w:w="8507" w:type="dxa"/>
            <w:gridSpan w:val="2"/>
          </w:tcPr>
          <w:p w:rsidR="00240BBD" w:rsidRPr="00A14904" w:rsidRDefault="00240BBD" w:rsidP="00240BBD">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Previous year expenditure  </w:t>
            </w:r>
          </w:p>
        </w:tc>
        <w:tc>
          <w:tcPr>
            <w:tcW w:w="1391" w:type="dxa"/>
          </w:tcPr>
          <w:p w:rsidR="00240BBD" w:rsidRDefault="00240BBD" w:rsidP="00240BBD">
            <w:pPr>
              <w:autoSpaceDE w:val="0"/>
              <w:autoSpaceDN w:val="0"/>
              <w:adjustRightInd w:val="0"/>
              <w:rPr>
                <w:rFonts w:ascii="Calibri" w:hAnsi="Calibri" w:cs="Calibri"/>
                <w:color w:val="000000"/>
                <w:sz w:val="24"/>
                <w:szCs w:val="24"/>
              </w:rPr>
            </w:pPr>
          </w:p>
        </w:tc>
        <w:tc>
          <w:tcPr>
            <w:tcW w:w="2916" w:type="dxa"/>
          </w:tcPr>
          <w:p w:rsidR="00240BBD" w:rsidRPr="00A14904" w:rsidRDefault="00240BBD" w:rsidP="00240BBD">
            <w:pPr>
              <w:autoSpaceDE w:val="0"/>
              <w:autoSpaceDN w:val="0"/>
              <w:adjustRightInd w:val="0"/>
              <w:rPr>
                <w:rFonts w:ascii="Calibri" w:hAnsi="Calibri" w:cs="Calibri"/>
                <w:color w:val="000000"/>
                <w:sz w:val="24"/>
                <w:szCs w:val="24"/>
              </w:rPr>
            </w:pPr>
          </w:p>
        </w:tc>
      </w:tr>
      <w:tr w:rsidR="00240BBD" w:rsidRPr="00A14904" w:rsidTr="00240BBD">
        <w:tc>
          <w:tcPr>
            <w:tcW w:w="2550" w:type="dxa"/>
            <w:shd w:val="clear" w:color="auto" w:fill="E2EFD9" w:themeFill="accent6" w:themeFillTint="33"/>
          </w:tcPr>
          <w:p w:rsidR="00240BBD" w:rsidRPr="00A14904" w:rsidRDefault="00240BBD" w:rsidP="00240BBD">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Actual spent</w:t>
            </w:r>
          </w:p>
        </w:tc>
        <w:tc>
          <w:tcPr>
            <w:tcW w:w="8507" w:type="dxa"/>
            <w:gridSpan w:val="2"/>
          </w:tcPr>
          <w:p w:rsidR="00240BBD" w:rsidRDefault="00240BBD" w:rsidP="00240BBD">
            <w:pPr>
              <w:autoSpaceDE w:val="0"/>
              <w:autoSpaceDN w:val="0"/>
              <w:adjustRightInd w:val="0"/>
              <w:rPr>
                <w:rFonts w:ascii="Calibri" w:hAnsi="Calibri" w:cs="Calibri"/>
                <w:color w:val="000000"/>
                <w:sz w:val="24"/>
                <w:szCs w:val="24"/>
              </w:rPr>
            </w:pPr>
          </w:p>
        </w:tc>
        <w:tc>
          <w:tcPr>
            <w:tcW w:w="1391" w:type="dxa"/>
          </w:tcPr>
          <w:p w:rsidR="00240BBD" w:rsidRDefault="00240BBD" w:rsidP="00240BBD">
            <w:pPr>
              <w:autoSpaceDE w:val="0"/>
              <w:autoSpaceDN w:val="0"/>
              <w:adjustRightInd w:val="0"/>
              <w:rPr>
                <w:rFonts w:ascii="Calibri" w:hAnsi="Calibri" w:cs="Calibri"/>
                <w:color w:val="000000"/>
                <w:sz w:val="24"/>
                <w:szCs w:val="24"/>
              </w:rPr>
            </w:pPr>
          </w:p>
        </w:tc>
        <w:tc>
          <w:tcPr>
            <w:tcW w:w="2916" w:type="dxa"/>
          </w:tcPr>
          <w:p w:rsidR="00240BBD" w:rsidRPr="00A14904" w:rsidRDefault="00240BBD" w:rsidP="00240BBD">
            <w:pPr>
              <w:autoSpaceDE w:val="0"/>
              <w:autoSpaceDN w:val="0"/>
              <w:adjustRightInd w:val="0"/>
              <w:rPr>
                <w:rFonts w:ascii="Calibri" w:hAnsi="Calibri" w:cs="Calibri"/>
                <w:color w:val="000000"/>
                <w:sz w:val="24"/>
                <w:szCs w:val="24"/>
              </w:rPr>
            </w:pPr>
          </w:p>
        </w:tc>
      </w:tr>
      <w:tr w:rsidR="00240BBD" w:rsidRPr="00A14904" w:rsidTr="00240BBD">
        <w:trPr>
          <w:trHeight w:val="432"/>
        </w:trPr>
        <w:tc>
          <w:tcPr>
            <w:tcW w:w="2550" w:type="dxa"/>
            <w:shd w:val="clear" w:color="auto" w:fill="E2EFD9" w:themeFill="accent6" w:themeFillTint="33"/>
          </w:tcPr>
          <w:p w:rsidR="00240BBD" w:rsidRPr="00A14904" w:rsidRDefault="00240BBD" w:rsidP="00240BBD">
            <w:pPr>
              <w:autoSpaceDE w:val="0"/>
              <w:autoSpaceDN w:val="0"/>
              <w:adjustRightInd w:val="0"/>
              <w:rPr>
                <w:rFonts w:ascii="Calibri" w:hAnsi="Calibri" w:cs="Calibri"/>
                <w:b/>
                <w:color w:val="000000"/>
                <w:sz w:val="24"/>
                <w:szCs w:val="24"/>
              </w:rPr>
            </w:pPr>
            <w:r w:rsidRPr="00A14904">
              <w:rPr>
                <w:rFonts w:ascii="Calibri" w:hAnsi="Calibri" w:cs="Calibri"/>
                <w:b/>
                <w:color w:val="000000"/>
                <w:sz w:val="24"/>
                <w:szCs w:val="24"/>
              </w:rPr>
              <w:t>Total spent</w:t>
            </w:r>
          </w:p>
        </w:tc>
        <w:tc>
          <w:tcPr>
            <w:tcW w:w="8507" w:type="dxa"/>
            <w:gridSpan w:val="2"/>
          </w:tcPr>
          <w:p w:rsidR="00240BBD" w:rsidRPr="00A14904" w:rsidRDefault="00240BBD" w:rsidP="00240BBD">
            <w:pPr>
              <w:autoSpaceDE w:val="0"/>
              <w:autoSpaceDN w:val="0"/>
              <w:adjustRightInd w:val="0"/>
              <w:rPr>
                <w:rFonts w:ascii="Calibri" w:hAnsi="Calibri" w:cs="Calibri"/>
                <w:color w:val="000000"/>
                <w:sz w:val="24"/>
                <w:szCs w:val="24"/>
              </w:rPr>
            </w:pPr>
          </w:p>
        </w:tc>
        <w:tc>
          <w:tcPr>
            <w:tcW w:w="1391" w:type="dxa"/>
          </w:tcPr>
          <w:p w:rsidR="00240BBD" w:rsidRPr="00A14904" w:rsidRDefault="00240BBD" w:rsidP="00240BBD">
            <w:pPr>
              <w:autoSpaceDE w:val="0"/>
              <w:autoSpaceDN w:val="0"/>
              <w:adjustRightInd w:val="0"/>
              <w:rPr>
                <w:rFonts w:ascii="Calibri" w:hAnsi="Calibri" w:cs="Calibri"/>
                <w:color w:val="000000"/>
                <w:sz w:val="24"/>
                <w:szCs w:val="24"/>
              </w:rPr>
            </w:pPr>
            <w:r>
              <w:rPr>
                <w:rFonts w:ascii="Calibri" w:hAnsi="Calibri" w:cs="Calibri"/>
                <w:color w:val="000000"/>
                <w:sz w:val="24"/>
                <w:szCs w:val="24"/>
              </w:rPr>
              <w:t>£2,333.35</w:t>
            </w:r>
          </w:p>
        </w:tc>
        <w:tc>
          <w:tcPr>
            <w:tcW w:w="2916" w:type="dxa"/>
          </w:tcPr>
          <w:p w:rsidR="00240BBD" w:rsidRPr="00A14904" w:rsidRDefault="00240BBD" w:rsidP="00240BBD">
            <w:pPr>
              <w:autoSpaceDE w:val="0"/>
              <w:autoSpaceDN w:val="0"/>
              <w:adjustRightInd w:val="0"/>
              <w:rPr>
                <w:rFonts w:ascii="Calibri" w:hAnsi="Calibri" w:cs="Calibri"/>
                <w:color w:val="000000"/>
                <w:sz w:val="24"/>
                <w:szCs w:val="24"/>
              </w:rPr>
            </w:pPr>
          </w:p>
        </w:tc>
      </w:tr>
      <w:tr w:rsidR="00240BBD" w:rsidRPr="00A14904" w:rsidTr="00240BBD">
        <w:tc>
          <w:tcPr>
            <w:tcW w:w="2550" w:type="dxa"/>
            <w:shd w:val="clear" w:color="auto" w:fill="E2EFD9" w:themeFill="accent6" w:themeFillTint="33"/>
          </w:tcPr>
          <w:p w:rsidR="00240BBD" w:rsidRPr="00A14904" w:rsidRDefault="00240BBD" w:rsidP="00240BBD">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Total</w:t>
            </w:r>
            <w:r w:rsidR="00DC0635">
              <w:rPr>
                <w:rFonts w:ascii="Calibri" w:hAnsi="Calibri" w:cs="Calibri"/>
                <w:b/>
                <w:color w:val="000000"/>
                <w:sz w:val="24"/>
                <w:szCs w:val="24"/>
              </w:rPr>
              <w:t xml:space="preserve"> so far spent</w:t>
            </w:r>
          </w:p>
        </w:tc>
        <w:tc>
          <w:tcPr>
            <w:tcW w:w="8507" w:type="dxa"/>
            <w:gridSpan w:val="2"/>
          </w:tcPr>
          <w:p w:rsidR="00240BBD" w:rsidRDefault="00240BBD" w:rsidP="00240BBD">
            <w:pPr>
              <w:autoSpaceDE w:val="0"/>
              <w:autoSpaceDN w:val="0"/>
              <w:adjustRightInd w:val="0"/>
              <w:rPr>
                <w:rFonts w:ascii="Calibri" w:hAnsi="Calibri" w:cs="Calibri"/>
                <w:color w:val="000000"/>
                <w:sz w:val="24"/>
                <w:szCs w:val="24"/>
              </w:rPr>
            </w:pPr>
            <w:r>
              <w:rPr>
                <w:rFonts w:ascii="Calibri" w:hAnsi="Calibri" w:cs="Calibri"/>
                <w:color w:val="000000"/>
                <w:sz w:val="24"/>
                <w:szCs w:val="24"/>
              </w:rPr>
              <w:t>Adding the above total to the previous total for total spend so far</w:t>
            </w:r>
          </w:p>
        </w:tc>
        <w:tc>
          <w:tcPr>
            <w:tcW w:w="1391" w:type="dxa"/>
          </w:tcPr>
          <w:p w:rsidR="00240BBD" w:rsidRDefault="00240BBD" w:rsidP="00240BBD">
            <w:pPr>
              <w:autoSpaceDE w:val="0"/>
              <w:autoSpaceDN w:val="0"/>
              <w:adjustRightInd w:val="0"/>
              <w:rPr>
                <w:rFonts w:ascii="Calibri" w:hAnsi="Calibri" w:cs="Calibri"/>
                <w:color w:val="000000"/>
                <w:sz w:val="24"/>
                <w:szCs w:val="24"/>
              </w:rPr>
            </w:pPr>
            <w:r>
              <w:rPr>
                <w:rFonts w:ascii="Calibri" w:hAnsi="Calibri" w:cs="Calibri"/>
                <w:color w:val="000000"/>
                <w:sz w:val="24"/>
                <w:szCs w:val="24"/>
              </w:rPr>
              <w:t>£3,098.58</w:t>
            </w:r>
          </w:p>
        </w:tc>
        <w:tc>
          <w:tcPr>
            <w:tcW w:w="2916" w:type="dxa"/>
          </w:tcPr>
          <w:p w:rsidR="00240BBD" w:rsidRPr="00A14904" w:rsidRDefault="00240BBD" w:rsidP="00240BBD">
            <w:pPr>
              <w:autoSpaceDE w:val="0"/>
              <w:autoSpaceDN w:val="0"/>
              <w:adjustRightInd w:val="0"/>
              <w:rPr>
                <w:rFonts w:ascii="Calibri" w:hAnsi="Calibri" w:cs="Calibri"/>
                <w:color w:val="000000"/>
                <w:sz w:val="24"/>
                <w:szCs w:val="24"/>
              </w:rPr>
            </w:pPr>
          </w:p>
        </w:tc>
      </w:tr>
      <w:tr w:rsidR="00DC0635" w:rsidRPr="00A14904" w:rsidTr="00240BBD">
        <w:tc>
          <w:tcPr>
            <w:tcW w:w="2550" w:type="dxa"/>
            <w:shd w:val="clear" w:color="auto" w:fill="E2EFD9" w:themeFill="accent6" w:themeFillTint="33"/>
          </w:tcPr>
          <w:p w:rsidR="00DC0635" w:rsidRDefault="00DC0635" w:rsidP="00240BBD">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Left to spend by March</w:t>
            </w:r>
          </w:p>
        </w:tc>
        <w:tc>
          <w:tcPr>
            <w:tcW w:w="8507" w:type="dxa"/>
            <w:gridSpan w:val="2"/>
          </w:tcPr>
          <w:p w:rsidR="00DC0635" w:rsidRDefault="00DC0635" w:rsidP="00240BBD">
            <w:pPr>
              <w:autoSpaceDE w:val="0"/>
              <w:autoSpaceDN w:val="0"/>
              <w:adjustRightInd w:val="0"/>
              <w:rPr>
                <w:rFonts w:ascii="Calibri" w:hAnsi="Calibri" w:cs="Calibri"/>
                <w:color w:val="000000"/>
                <w:sz w:val="24"/>
                <w:szCs w:val="24"/>
              </w:rPr>
            </w:pPr>
          </w:p>
        </w:tc>
        <w:tc>
          <w:tcPr>
            <w:tcW w:w="1391" w:type="dxa"/>
          </w:tcPr>
          <w:p w:rsidR="00DC0635" w:rsidRDefault="00DC0635" w:rsidP="00240BBD">
            <w:pPr>
              <w:autoSpaceDE w:val="0"/>
              <w:autoSpaceDN w:val="0"/>
              <w:adjustRightInd w:val="0"/>
              <w:rPr>
                <w:rFonts w:ascii="Calibri" w:hAnsi="Calibri" w:cs="Calibri"/>
                <w:color w:val="000000"/>
                <w:sz w:val="24"/>
                <w:szCs w:val="24"/>
              </w:rPr>
            </w:pPr>
            <w:r>
              <w:rPr>
                <w:rFonts w:ascii="Calibri" w:hAnsi="Calibri" w:cs="Calibri"/>
                <w:color w:val="000000"/>
                <w:sz w:val="24"/>
                <w:szCs w:val="24"/>
              </w:rPr>
              <w:t>£9,901.42</w:t>
            </w:r>
          </w:p>
        </w:tc>
        <w:tc>
          <w:tcPr>
            <w:tcW w:w="2916" w:type="dxa"/>
          </w:tcPr>
          <w:p w:rsidR="00DC0635" w:rsidRPr="00A14904" w:rsidRDefault="00DC0635" w:rsidP="00240BBD">
            <w:pPr>
              <w:autoSpaceDE w:val="0"/>
              <w:autoSpaceDN w:val="0"/>
              <w:adjustRightInd w:val="0"/>
              <w:rPr>
                <w:rFonts w:ascii="Calibri" w:hAnsi="Calibri" w:cs="Calibri"/>
                <w:color w:val="000000"/>
                <w:sz w:val="24"/>
                <w:szCs w:val="24"/>
              </w:rPr>
            </w:pPr>
          </w:p>
        </w:tc>
      </w:tr>
    </w:tbl>
    <w:p w:rsidR="00240BBD" w:rsidRPr="00240BBD" w:rsidRDefault="00240BBD">
      <w:pPr>
        <w:autoSpaceDE w:val="0"/>
        <w:autoSpaceDN w:val="0"/>
        <w:adjustRightInd w:val="0"/>
        <w:spacing w:after="0" w:line="240" w:lineRule="auto"/>
        <w:rPr>
          <w:rFonts w:ascii="Calibri" w:hAnsi="Calibri" w:cs="Calibri"/>
          <w:color w:val="000000"/>
          <w:sz w:val="28"/>
          <w:szCs w:val="28"/>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9215FF" w:rsidRDefault="009215FF">
      <w:pPr>
        <w:autoSpaceDE w:val="0"/>
        <w:autoSpaceDN w:val="0"/>
        <w:adjustRightInd w:val="0"/>
        <w:spacing w:after="0" w:line="240" w:lineRule="auto"/>
        <w:rPr>
          <w:rFonts w:ascii="Calibri" w:hAnsi="Calibri" w:cs="Calibri"/>
          <w:b/>
          <w:color w:val="000000"/>
          <w:sz w:val="24"/>
          <w:szCs w:val="24"/>
          <w:u w:val="single"/>
        </w:rPr>
      </w:pPr>
    </w:p>
    <w:p w:rsidR="00DC0635" w:rsidRPr="00DC0635" w:rsidRDefault="00DC0635">
      <w:pPr>
        <w:autoSpaceDE w:val="0"/>
        <w:autoSpaceDN w:val="0"/>
        <w:adjustRightInd w:val="0"/>
        <w:spacing w:after="0" w:line="240" w:lineRule="auto"/>
        <w:rPr>
          <w:rFonts w:ascii="Calibri" w:hAnsi="Calibri" w:cs="Calibri"/>
          <w:color w:val="000000"/>
          <w:sz w:val="24"/>
          <w:szCs w:val="24"/>
        </w:rPr>
      </w:pPr>
    </w:p>
    <w:p w:rsidR="009215FF" w:rsidRDefault="00DC063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The PE department are currently risk assessing each individual sport to see if there is a way of adapting the games and adding in measures to allow the students to still access competitive team games. It seems that we will need to order equipment per student to allow students to play these team sports so below is a list of the equipment whi</w:t>
      </w:r>
      <w:r w:rsidR="00461832">
        <w:rPr>
          <w:rFonts w:ascii="Calibri" w:hAnsi="Calibri" w:cs="Calibri"/>
          <w:color w:val="000000"/>
          <w:sz w:val="24"/>
          <w:szCs w:val="24"/>
        </w:rPr>
        <w:t>ch will be ordered before March 2021.</w:t>
      </w:r>
    </w:p>
    <w:p w:rsidR="00DC0635" w:rsidRDefault="00DC0635">
      <w:pPr>
        <w:autoSpaceDE w:val="0"/>
        <w:autoSpaceDN w:val="0"/>
        <w:adjustRightInd w:val="0"/>
        <w:spacing w:after="0" w:line="240" w:lineRule="auto"/>
        <w:rPr>
          <w:rFonts w:ascii="Calibri" w:hAnsi="Calibri" w:cs="Calibri"/>
          <w:color w:val="000000"/>
          <w:sz w:val="24"/>
          <w:szCs w:val="24"/>
        </w:rPr>
      </w:pPr>
    </w:p>
    <w:p w:rsidR="00DC0635" w:rsidRDefault="00DC0635"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sidRPr="00DC0635">
        <w:rPr>
          <w:rFonts w:ascii="Calibri" w:hAnsi="Calibri" w:cs="Calibri"/>
          <w:color w:val="000000"/>
          <w:sz w:val="24"/>
          <w:szCs w:val="24"/>
        </w:rPr>
        <w:t>Bocci</w:t>
      </w:r>
      <w:r>
        <w:rPr>
          <w:rFonts w:ascii="Calibri" w:hAnsi="Calibri" w:cs="Calibri"/>
          <w:color w:val="000000"/>
          <w:sz w:val="24"/>
          <w:szCs w:val="24"/>
        </w:rPr>
        <w:t>a</w:t>
      </w:r>
      <w:proofErr w:type="spellEnd"/>
      <w:r>
        <w:rPr>
          <w:rFonts w:ascii="Calibri" w:hAnsi="Calibri" w:cs="Calibri"/>
          <w:color w:val="000000"/>
          <w:sz w:val="24"/>
          <w:szCs w:val="24"/>
        </w:rPr>
        <w:t xml:space="preserve"> balls one set per student</w:t>
      </w:r>
    </w:p>
    <w:p w:rsidR="00DC0635" w:rsidRDefault="00DC0635"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Kurling</w:t>
      </w:r>
      <w:proofErr w:type="spellEnd"/>
      <w:r>
        <w:rPr>
          <w:rFonts w:ascii="Calibri" w:hAnsi="Calibri" w:cs="Calibri"/>
          <w:color w:val="000000"/>
          <w:sz w:val="24"/>
          <w:szCs w:val="24"/>
        </w:rPr>
        <w:t xml:space="preserve"> ramps one per student</w:t>
      </w:r>
    </w:p>
    <w:p w:rsidR="00DC0635" w:rsidRDefault="00DC0635"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Boccia</w:t>
      </w:r>
      <w:proofErr w:type="spellEnd"/>
      <w:r>
        <w:rPr>
          <w:rFonts w:ascii="Calibri" w:hAnsi="Calibri" w:cs="Calibri"/>
          <w:color w:val="000000"/>
          <w:sz w:val="24"/>
          <w:szCs w:val="24"/>
        </w:rPr>
        <w:t xml:space="preserve"> ramps x3</w:t>
      </w:r>
    </w:p>
    <w:p w:rsidR="00DC0635" w:rsidRDefault="005F06C6"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Kurling</w:t>
      </w:r>
      <w:proofErr w:type="spellEnd"/>
      <w:r>
        <w:rPr>
          <w:rFonts w:ascii="Calibri" w:hAnsi="Calibri" w:cs="Calibri"/>
          <w:color w:val="000000"/>
          <w:sz w:val="24"/>
          <w:szCs w:val="24"/>
        </w:rPr>
        <w:t xml:space="preserve"> Stones x4 sets</w:t>
      </w:r>
    </w:p>
    <w:p w:rsidR="005F06C6" w:rsidRDefault="005F06C6"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Kurling</w:t>
      </w:r>
      <w:proofErr w:type="spellEnd"/>
      <w:r>
        <w:rPr>
          <w:rFonts w:ascii="Calibri" w:hAnsi="Calibri" w:cs="Calibri"/>
          <w:color w:val="000000"/>
          <w:sz w:val="24"/>
          <w:szCs w:val="24"/>
        </w:rPr>
        <w:t xml:space="preserve"> targets x 6</w:t>
      </w:r>
    </w:p>
    <w:p w:rsidR="005F06C6" w:rsidRDefault="005F06C6"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Scoring </w:t>
      </w:r>
      <w:proofErr w:type="spellStart"/>
      <w:r>
        <w:rPr>
          <w:rFonts w:ascii="Calibri" w:hAnsi="Calibri" w:cs="Calibri"/>
          <w:color w:val="000000"/>
          <w:sz w:val="24"/>
          <w:szCs w:val="24"/>
        </w:rPr>
        <w:t>Kurling</w:t>
      </w:r>
      <w:proofErr w:type="spellEnd"/>
      <w:r>
        <w:rPr>
          <w:rFonts w:ascii="Calibri" w:hAnsi="Calibri" w:cs="Calibri"/>
          <w:color w:val="000000"/>
          <w:sz w:val="24"/>
          <w:szCs w:val="24"/>
        </w:rPr>
        <w:t xml:space="preserve"> targets x4</w:t>
      </w:r>
    </w:p>
    <w:p w:rsidR="005F06C6" w:rsidRDefault="00873ECD"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proofErr w:type="spellStart"/>
      <w:r>
        <w:rPr>
          <w:rFonts w:ascii="Calibri" w:hAnsi="Calibri" w:cs="Calibri"/>
          <w:color w:val="000000"/>
          <w:sz w:val="24"/>
          <w:szCs w:val="24"/>
        </w:rPr>
        <w:t>Boccia</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Calipers</w:t>
      </w:r>
      <w:proofErr w:type="spellEnd"/>
      <w:r>
        <w:rPr>
          <w:rFonts w:ascii="Calibri" w:hAnsi="Calibri" w:cs="Calibri"/>
          <w:color w:val="000000"/>
          <w:sz w:val="24"/>
          <w:szCs w:val="24"/>
        </w:rPr>
        <w:t xml:space="preserve"> x4</w:t>
      </w:r>
    </w:p>
    <w:p w:rsidR="00873ECD" w:rsidRDefault="00873ECD"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Table cricket bats one per student</w:t>
      </w:r>
    </w:p>
    <w:p w:rsidR="00873ECD" w:rsidRDefault="00873ECD"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Table cricket balls 6 per student</w:t>
      </w:r>
    </w:p>
    <w:p w:rsidR="00873ECD" w:rsidRDefault="00873ECD" w:rsidP="00DC0635">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Table cricket fielder 1 per student</w:t>
      </w:r>
    </w:p>
    <w:p w:rsidR="00F67CBC" w:rsidRDefault="00873ECD" w:rsidP="00873ECD">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Table cricket ramp 1 per student</w:t>
      </w:r>
    </w:p>
    <w:p w:rsidR="00873ECD" w:rsidRDefault="00873ECD" w:rsidP="00873ECD">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Outdoor Storage cupboard</w:t>
      </w:r>
    </w:p>
    <w:p w:rsidR="00873ECD" w:rsidRDefault="00873ECD" w:rsidP="00873ECD">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Whiteboard and pen 1 per student</w:t>
      </w:r>
    </w:p>
    <w:p w:rsidR="00873ECD" w:rsidRPr="00873ECD" w:rsidRDefault="00873ECD" w:rsidP="00873ECD">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Portable hoist</w:t>
      </w:r>
    </w:p>
    <w:sectPr w:rsidR="00873ECD" w:rsidRPr="00873ECD" w:rsidSect="00252F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AB"/>
    <w:multiLevelType w:val="hybridMultilevel"/>
    <w:tmpl w:val="4CB0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E4E61"/>
    <w:multiLevelType w:val="hybridMultilevel"/>
    <w:tmpl w:val="6AB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314BA"/>
    <w:multiLevelType w:val="hybridMultilevel"/>
    <w:tmpl w:val="BD18E6C6"/>
    <w:lvl w:ilvl="0" w:tplc="B78AA5B6">
      <w:start w:val="1"/>
      <w:numFmt w:val="decimal"/>
      <w:lvlText w:val="%1."/>
      <w:lvlJc w:val="left"/>
      <w:pPr>
        <w:tabs>
          <w:tab w:val="num" w:pos="720"/>
        </w:tabs>
        <w:ind w:left="720" w:hanging="360"/>
      </w:pPr>
    </w:lvl>
    <w:lvl w:ilvl="1" w:tplc="C2F84BBC" w:tentative="1">
      <w:start w:val="1"/>
      <w:numFmt w:val="decimal"/>
      <w:lvlText w:val="%2."/>
      <w:lvlJc w:val="left"/>
      <w:pPr>
        <w:tabs>
          <w:tab w:val="num" w:pos="1440"/>
        </w:tabs>
        <w:ind w:left="1440" w:hanging="360"/>
      </w:pPr>
    </w:lvl>
    <w:lvl w:ilvl="2" w:tplc="FA507624" w:tentative="1">
      <w:start w:val="1"/>
      <w:numFmt w:val="decimal"/>
      <w:lvlText w:val="%3."/>
      <w:lvlJc w:val="left"/>
      <w:pPr>
        <w:tabs>
          <w:tab w:val="num" w:pos="2160"/>
        </w:tabs>
        <w:ind w:left="2160" w:hanging="360"/>
      </w:pPr>
    </w:lvl>
    <w:lvl w:ilvl="3" w:tplc="BDBC547C" w:tentative="1">
      <w:start w:val="1"/>
      <w:numFmt w:val="decimal"/>
      <w:lvlText w:val="%4."/>
      <w:lvlJc w:val="left"/>
      <w:pPr>
        <w:tabs>
          <w:tab w:val="num" w:pos="2880"/>
        </w:tabs>
        <w:ind w:left="2880" w:hanging="360"/>
      </w:pPr>
    </w:lvl>
    <w:lvl w:ilvl="4" w:tplc="6AC0C540" w:tentative="1">
      <w:start w:val="1"/>
      <w:numFmt w:val="decimal"/>
      <w:lvlText w:val="%5."/>
      <w:lvlJc w:val="left"/>
      <w:pPr>
        <w:tabs>
          <w:tab w:val="num" w:pos="3600"/>
        </w:tabs>
        <w:ind w:left="3600" w:hanging="360"/>
      </w:pPr>
    </w:lvl>
    <w:lvl w:ilvl="5" w:tplc="9CE44362" w:tentative="1">
      <w:start w:val="1"/>
      <w:numFmt w:val="decimal"/>
      <w:lvlText w:val="%6."/>
      <w:lvlJc w:val="left"/>
      <w:pPr>
        <w:tabs>
          <w:tab w:val="num" w:pos="4320"/>
        </w:tabs>
        <w:ind w:left="4320" w:hanging="360"/>
      </w:pPr>
    </w:lvl>
    <w:lvl w:ilvl="6" w:tplc="535C765E" w:tentative="1">
      <w:start w:val="1"/>
      <w:numFmt w:val="decimal"/>
      <w:lvlText w:val="%7."/>
      <w:lvlJc w:val="left"/>
      <w:pPr>
        <w:tabs>
          <w:tab w:val="num" w:pos="5040"/>
        </w:tabs>
        <w:ind w:left="5040" w:hanging="360"/>
      </w:pPr>
    </w:lvl>
    <w:lvl w:ilvl="7" w:tplc="5E705604" w:tentative="1">
      <w:start w:val="1"/>
      <w:numFmt w:val="decimal"/>
      <w:lvlText w:val="%8."/>
      <w:lvlJc w:val="left"/>
      <w:pPr>
        <w:tabs>
          <w:tab w:val="num" w:pos="5760"/>
        </w:tabs>
        <w:ind w:left="5760" w:hanging="360"/>
      </w:pPr>
    </w:lvl>
    <w:lvl w:ilvl="8" w:tplc="4F46C76A" w:tentative="1">
      <w:start w:val="1"/>
      <w:numFmt w:val="decimal"/>
      <w:lvlText w:val="%9."/>
      <w:lvlJc w:val="left"/>
      <w:pPr>
        <w:tabs>
          <w:tab w:val="num" w:pos="6480"/>
        </w:tabs>
        <w:ind w:left="6480" w:hanging="360"/>
      </w:pPr>
    </w:lvl>
  </w:abstractNum>
  <w:abstractNum w:abstractNumId="3">
    <w:nsid w:val="3B2D5C46"/>
    <w:multiLevelType w:val="hybridMultilevel"/>
    <w:tmpl w:val="5CB279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42448C"/>
    <w:multiLevelType w:val="hybridMultilevel"/>
    <w:tmpl w:val="D1BCB24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697288"/>
    <w:multiLevelType w:val="hybridMultilevel"/>
    <w:tmpl w:val="394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6"/>
    <w:rsid w:val="00017DB3"/>
    <w:rsid w:val="00020F3C"/>
    <w:rsid w:val="00040DC7"/>
    <w:rsid w:val="00043006"/>
    <w:rsid w:val="000447E8"/>
    <w:rsid w:val="00055C1C"/>
    <w:rsid w:val="00062328"/>
    <w:rsid w:val="00063C19"/>
    <w:rsid w:val="000701C1"/>
    <w:rsid w:val="00071A19"/>
    <w:rsid w:val="000769B7"/>
    <w:rsid w:val="000964EE"/>
    <w:rsid w:val="000966D9"/>
    <w:rsid w:val="000A0DB6"/>
    <w:rsid w:val="000A173C"/>
    <w:rsid w:val="000B21A8"/>
    <w:rsid w:val="000B2DD5"/>
    <w:rsid w:val="000B3505"/>
    <w:rsid w:val="000C185C"/>
    <w:rsid w:val="000C5CA0"/>
    <w:rsid w:val="000D11C7"/>
    <w:rsid w:val="000D20CB"/>
    <w:rsid w:val="000D2D02"/>
    <w:rsid w:val="000F0365"/>
    <w:rsid w:val="000F4B26"/>
    <w:rsid w:val="001011C0"/>
    <w:rsid w:val="001126F6"/>
    <w:rsid w:val="001157B9"/>
    <w:rsid w:val="00123120"/>
    <w:rsid w:val="00126745"/>
    <w:rsid w:val="00126DDA"/>
    <w:rsid w:val="001309CB"/>
    <w:rsid w:val="00134829"/>
    <w:rsid w:val="00140E81"/>
    <w:rsid w:val="00145ECD"/>
    <w:rsid w:val="001655AE"/>
    <w:rsid w:val="00170F47"/>
    <w:rsid w:val="00171C2A"/>
    <w:rsid w:val="00171F0E"/>
    <w:rsid w:val="00182EE7"/>
    <w:rsid w:val="00193D33"/>
    <w:rsid w:val="001A216C"/>
    <w:rsid w:val="001B2EF3"/>
    <w:rsid w:val="001C5340"/>
    <w:rsid w:val="001D0339"/>
    <w:rsid w:val="002012C0"/>
    <w:rsid w:val="00203449"/>
    <w:rsid w:val="002069E1"/>
    <w:rsid w:val="00207D66"/>
    <w:rsid w:val="00210931"/>
    <w:rsid w:val="00213220"/>
    <w:rsid w:val="00221971"/>
    <w:rsid w:val="00223685"/>
    <w:rsid w:val="00233C8A"/>
    <w:rsid w:val="00240BBD"/>
    <w:rsid w:val="00243A00"/>
    <w:rsid w:val="00252F0A"/>
    <w:rsid w:val="00253720"/>
    <w:rsid w:val="00254CA0"/>
    <w:rsid w:val="00257D7D"/>
    <w:rsid w:val="00261524"/>
    <w:rsid w:val="00266704"/>
    <w:rsid w:val="00273183"/>
    <w:rsid w:val="00273BB3"/>
    <w:rsid w:val="002753F5"/>
    <w:rsid w:val="00275FB4"/>
    <w:rsid w:val="0028308A"/>
    <w:rsid w:val="002A0982"/>
    <w:rsid w:val="002B1086"/>
    <w:rsid w:val="002B79B3"/>
    <w:rsid w:val="002C5DBA"/>
    <w:rsid w:val="002D060E"/>
    <w:rsid w:val="002D44F3"/>
    <w:rsid w:val="002E1C05"/>
    <w:rsid w:val="002E3F36"/>
    <w:rsid w:val="002E5085"/>
    <w:rsid w:val="002E6C74"/>
    <w:rsid w:val="002F345D"/>
    <w:rsid w:val="00302E63"/>
    <w:rsid w:val="0030711C"/>
    <w:rsid w:val="00311143"/>
    <w:rsid w:val="00321E96"/>
    <w:rsid w:val="00327B9B"/>
    <w:rsid w:val="003323D7"/>
    <w:rsid w:val="00333DF7"/>
    <w:rsid w:val="00334163"/>
    <w:rsid w:val="00336E7D"/>
    <w:rsid w:val="00337A01"/>
    <w:rsid w:val="0035283E"/>
    <w:rsid w:val="003549C7"/>
    <w:rsid w:val="00360EC1"/>
    <w:rsid w:val="0036186A"/>
    <w:rsid w:val="00362B88"/>
    <w:rsid w:val="00363505"/>
    <w:rsid w:val="0036530A"/>
    <w:rsid w:val="00375D0F"/>
    <w:rsid w:val="00384C32"/>
    <w:rsid w:val="00393334"/>
    <w:rsid w:val="003A6A6A"/>
    <w:rsid w:val="003C632A"/>
    <w:rsid w:val="003E083A"/>
    <w:rsid w:val="003E7EBD"/>
    <w:rsid w:val="003F1453"/>
    <w:rsid w:val="003F2758"/>
    <w:rsid w:val="00401C45"/>
    <w:rsid w:val="00426624"/>
    <w:rsid w:val="00427854"/>
    <w:rsid w:val="00430FD6"/>
    <w:rsid w:val="00433504"/>
    <w:rsid w:val="004369A3"/>
    <w:rsid w:val="004428A0"/>
    <w:rsid w:val="00443B3F"/>
    <w:rsid w:val="00443BA4"/>
    <w:rsid w:val="00461832"/>
    <w:rsid w:val="0046228C"/>
    <w:rsid w:val="00476A23"/>
    <w:rsid w:val="00482EDD"/>
    <w:rsid w:val="00484F11"/>
    <w:rsid w:val="004851E1"/>
    <w:rsid w:val="00497FF1"/>
    <w:rsid w:val="004A1CF0"/>
    <w:rsid w:val="004A6873"/>
    <w:rsid w:val="004B25B2"/>
    <w:rsid w:val="004B464E"/>
    <w:rsid w:val="004B648B"/>
    <w:rsid w:val="004C18D8"/>
    <w:rsid w:val="004C6809"/>
    <w:rsid w:val="004D3D93"/>
    <w:rsid w:val="004E218D"/>
    <w:rsid w:val="004E573E"/>
    <w:rsid w:val="0050638B"/>
    <w:rsid w:val="005079F4"/>
    <w:rsid w:val="00511197"/>
    <w:rsid w:val="0051266A"/>
    <w:rsid w:val="0051368E"/>
    <w:rsid w:val="00520C4A"/>
    <w:rsid w:val="00526B39"/>
    <w:rsid w:val="00527702"/>
    <w:rsid w:val="00535585"/>
    <w:rsid w:val="00541E0D"/>
    <w:rsid w:val="00550233"/>
    <w:rsid w:val="00555F8F"/>
    <w:rsid w:val="00566752"/>
    <w:rsid w:val="00567976"/>
    <w:rsid w:val="0057201F"/>
    <w:rsid w:val="00573546"/>
    <w:rsid w:val="005836CF"/>
    <w:rsid w:val="005861B0"/>
    <w:rsid w:val="00587CF6"/>
    <w:rsid w:val="00593BB8"/>
    <w:rsid w:val="00593DA7"/>
    <w:rsid w:val="00596ADF"/>
    <w:rsid w:val="005A1479"/>
    <w:rsid w:val="005A371D"/>
    <w:rsid w:val="005A3F04"/>
    <w:rsid w:val="005A5DFD"/>
    <w:rsid w:val="005C0841"/>
    <w:rsid w:val="005D024D"/>
    <w:rsid w:val="005D0390"/>
    <w:rsid w:val="005D24F5"/>
    <w:rsid w:val="005F0101"/>
    <w:rsid w:val="005F06C6"/>
    <w:rsid w:val="005F3AB3"/>
    <w:rsid w:val="00616E22"/>
    <w:rsid w:val="00623E40"/>
    <w:rsid w:val="006251B8"/>
    <w:rsid w:val="00633392"/>
    <w:rsid w:val="006363E5"/>
    <w:rsid w:val="00637222"/>
    <w:rsid w:val="00645F4B"/>
    <w:rsid w:val="00653A5E"/>
    <w:rsid w:val="00666A82"/>
    <w:rsid w:val="00667381"/>
    <w:rsid w:val="00667ED1"/>
    <w:rsid w:val="00674DAA"/>
    <w:rsid w:val="00692B41"/>
    <w:rsid w:val="0069556E"/>
    <w:rsid w:val="006A78B0"/>
    <w:rsid w:val="006C590E"/>
    <w:rsid w:val="006D0375"/>
    <w:rsid w:val="006D0ADB"/>
    <w:rsid w:val="006D238F"/>
    <w:rsid w:val="006D3F2B"/>
    <w:rsid w:val="006D5016"/>
    <w:rsid w:val="006D7694"/>
    <w:rsid w:val="006E113A"/>
    <w:rsid w:val="00704108"/>
    <w:rsid w:val="00706299"/>
    <w:rsid w:val="00710728"/>
    <w:rsid w:val="00712704"/>
    <w:rsid w:val="00722DE4"/>
    <w:rsid w:val="00732C03"/>
    <w:rsid w:val="007378A2"/>
    <w:rsid w:val="00737A00"/>
    <w:rsid w:val="00737C1E"/>
    <w:rsid w:val="00740F08"/>
    <w:rsid w:val="00742E35"/>
    <w:rsid w:val="00745A9C"/>
    <w:rsid w:val="0076549C"/>
    <w:rsid w:val="00771BE8"/>
    <w:rsid w:val="00777951"/>
    <w:rsid w:val="007A62BF"/>
    <w:rsid w:val="007B4261"/>
    <w:rsid w:val="007C1A00"/>
    <w:rsid w:val="007C2453"/>
    <w:rsid w:val="007C4E01"/>
    <w:rsid w:val="007C7AF7"/>
    <w:rsid w:val="007D5D81"/>
    <w:rsid w:val="007D6546"/>
    <w:rsid w:val="007D7321"/>
    <w:rsid w:val="007F0FE7"/>
    <w:rsid w:val="007F62A8"/>
    <w:rsid w:val="00804EE8"/>
    <w:rsid w:val="00806413"/>
    <w:rsid w:val="00811117"/>
    <w:rsid w:val="0082293C"/>
    <w:rsid w:val="00826F5A"/>
    <w:rsid w:val="00831446"/>
    <w:rsid w:val="00831D56"/>
    <w:rsid w:val="00833662"/>
    <w:rsid w:val="0084203F"/>
    <w:rsid w:val="0086424C"/>
    <w:rsid w:val="00864516"/>
    <w:rsid w:val="00873ECD"/>
    <w:rsid w:val="00874465"/>
    <w:rsid w:val="0087576D"/>
    <w:rsid w:val="008777B4"/>
    <w:rsid w:val="00881C9B"/>
    <w:rsid w:val="00883C18"/>
    <w:rsid w:val="008A6868"/>
    <w:rsid w:val="008C0D3F"/>
    <w:rsid w:val="008C324E"/>
    <w:rsid w:val="008C457F"/>
    <w:rsid w:val="008D1E6D"/>
    <w:rsid w:val="008D3CBD"/>
    <w:rsid w:val="008E126C"/>
    <w:rsid w:val="008F003A"/>
    <w:rsid w:val="008F7069"/>
    <w:rsid w:val="009056A2"/>
    <w:rsid w:val="00911978"/>
    <w:rsid w:val="00920871"/>
    <w:rsid w:val="009215FF"/>
    <w:rsid w:val="0096348C"/>
    <w:rsid w:val="00967CCF"/>
    <w:rsid w:val="00970077"/>
    <w:rsid w:val="009735E4"/>
    <w:rsid w:val="00981FBF"/>
    <w:rsid w:val="00986253"/>
    <w:rsid w:val="0099146A"/>
    <w:rsid w:val="00995BD2"/>
    <w:rsid w:val="009A4DEE"/>
    <w:rsid w:val="009B0FB7"/>
    <w:rsid w:val="009B1268"/>
    <w:rsid w:val="009B5D79"/>
    <w:rsid w:val="009B63A7"/>
    <w:rsid w:val="009B7F01"/>
    <w:rsid w:val="009C04ED"/>
    <w:rsid w:val="009C1CE1"/>
    <w:rsid w:val="009C2E1C"/>
    <w:rsid w:val="009C5FD7"/>
    <w:rsid w:val="009C666E"/>
    <w:rsid w:val="009C7C71"/>
    <w:rsid w:val="009E4B0B"/>
    <w:rsid w:val="009E6DEB"/>
    <w:rsid w:val="009F1373"/>
    <w:rsid w:val="009F7115"/>
    <w:rsid w:val="00A00CBC"/>
    <w:rsid w:val="00A045A3"/>
    <w:rsid w:val="00A11029"/>
    <w:rsid w:val="00A1207E"/>
    <w:rsid w:val="00A14904"/>
    <w:rsid w:val="00A25589"/>
    <w:rsid w:val="00A31C80"/>
    <w:rsid w:val="00A3202D"/>
    <w:rsid w:val="00A36C55"/>
    <w:rsid w:val="00A40696"/>
    <w:rsid w:val="00A40F0B"/>
    <w:rsid w:val="00A4479F"/>
    <w:rsid w:val="00A4537E"/>
    <w:rsid w:val="00A61615"/>
    <w:rsid w:val="00A67D47"/>
    <w:rsid w:val="00A713F9"/>
    <w:rsid w:val="00A72B7D"/>
    <w:rsid w:val="00A7736A"/>
    <w:rsid w:val="00A80745"/>
    <w:rsid w:val="00A81DFD"/>
    <w:rsid w:val="00A84D84"/>
    <w:rsid w:val="00A91873"/>
    <w:rsid w:val="00A9490C"/>
    <w:rsid w:val="00AA0AEF"/>
    <w:rsid w:val="00AA15A6"/>
    <w:rsid w:val="00AA408C"/>
    <w:rsid w:val="00AB4B76"/>
    <w:rsid w:val="00AD30A8"/>
    <w:rsid w:val="00AD33CF"/>
    <w:rsid w:val="00AE004D"/>
    <w:rsid w:val="00AE1340"/>
    <w:rsid w:val="00AF3FBF"/>
    <w:rsid w:val="00AF55A3"/>
    <w:rsid w:val="00B00360"/>
    <w:rsid w:val="00B11AD7"/>
    <w:rsid w:val="00B139DF"/>
    <w:rsid w:val="00B15330"/>
    <w:rsid w:val="00B22E5E"/>
    <w:rsid w:val="00B246C8"/>
    <w:rsid w:val="00B30FF4"/>
    <w:rsid w:val="00B507C5"/>
    <w:rsid w:val="00B50F3F"/>
    <w:rsid w:val="00B524FB"/>
    <w:rsid w:val="00B71130"/>
    <w:rsid w:val="00B7285D"/>
    <w:rsid w:val="00B763AC"/>
    <w:rsid w:val="00B91C35"/>
    <w:rsid w:val="00BB200A"/>
    <w:rsid w:val="00BB6BCF"/>
    <w:rsid w:val="00BD7088"/>
    <w:rsid w:val="00BF6070"/>
    <w:rsid w:val="00C110E0"/>
    <w:rsid w:val="00C2736B"/>
    <w:rsid w:val="00C4013C"/>
    <w:rsid w:val="00C432D1"/>
    <w:rsid w:val="00C4482E"/>
    <w:rsid w:val="00C44E64"/>
    <w:rsid w:val="00C47CDD"/>
    <w:rsid w:val="00C7148C"/>
    <w:rsid w:val="00C71B29"/>
    <w:rsid w:val="00C71EF6"/>
    <w:rsid w:val="00C87A35"/>
    <w:rsid w:val="00C9022D"/>
    <w:rsid w:val="00C9769C"/>
    <w:rsid w:val="00CA6C5D"/>
    <w:rsid w:val="00CC4D20"/>
    <w:rsid w:val="00CC5AEB"/>
    <w:rsid w:val="00CD0E1F"/>
    <w:rsid w:val="00CE25A6"/>
    <w:rsid w:val="00CF4F65"/>
    <w:rsid w:val="00CF6966"/>
    <w:rsid w:val="00D00FA6"/>
    <w:rsid w:val="00D033EC"/>
    <w:rsid w:val="00D03BCC"/>
    <w:rsid w:val="00D13BD0"/>
    <w:rsid w:val="00D14151"/>
    <w:rsid w:val="00D25681"/>
    <w:rsid w:val="00D31035"/>
    <w:rsid w:val="00D31916"/>
    <w:rsid w:val="00D31F1B"/>
    <w:rsid w:val="00D32018"/>
    <w:rsid w:val="00D43460"/>
    <w:rsid w:val="00D45B0A"/>
    <w:rsid w:val="00D477F5"/>
    <w:rsid w:val="00D568FE"/>
    <w:rsid w:val="00D64AFD"/>
    <w:rsid w:val="00D768EF"/>
    <w:rsid w:val="00D82E14"/>
    <w:rsid w:val="00D86D94"/>
    <w:rsid w:val="00DA3521"/>
    <w:rsid w:val="00DA55C9"/>
    <w:rsid w:val="00DB0B35"/>
    <w:rsid w:val="00DB22B5"/>
    <w:rsid w:val="00DC0635"/>
    <w:rsid w:val="00DD017F"/>
    <w:rsid w:val="00DE3877"/>
    <w:rsid w:val="00DE6BB2"/>
    <w:rsid w:val="00E14CFC"/>
    <w:rsid w:val="00E35800"/>
    <w:rsid w:val="00E37D59"/>
    <w:rsid w:val="00E547ED"/>
    <w:rsid w:val="00E54E77"/>
    <w:rsid w:val="00E57F02"/>
    <w:rsid w:val="00E61ADC"/>
    <w:rsid w:val="00E82402"/>
    <w:rsid w:val="00E82EAE"/>
    <w:rsid w:val="00E84264"/>
    <w:rsid w:val="00EA7AD6"/>
    <w:rsid w:val="00EC117C"/>
    <w:rsid w:val="00ED2B61"/>
    <w:rsid w:val="00ED6689"/>
    <w:rsid w:val="00ED6B2C"/>
    <w:rsid w:val="00ED7DF0"/>
    <w:rsid w:val="00EF5676"/>
    <w:rsid w:val="00F074E0"/>
    <w:rsid w:val="00F15C44"/>
    <w:rsid w:val="00F21931"/>
    <w:rsid w:val="00F22039"/>
    <w:rsid w:val="00F25BAE"/>
    <w:rsid w:val="00F42CA6"/>
    <w:rsid w:val="00F43956"/>
    <w:rsid w:val="00F64B71"/>
    <w:rsid w:val="00F65128"/>
    <w:rsid w:val="00F67CBC"/>
    <w:rsid w:val="00F82042"/>
    <w:rsid w:val="00F82F81"/>
    <w:rsid w:val="00F87275"/>
    <w:rsid w:val="00F91DD0"/>
    <w:rsid w:val="00F97FDE"/>
    <w:rsid w:val="00FA5E22"/>
    <w:rsid w:val="00FC15D1"/>
    <w:rsid w:val="00FC2A6A"/>
    <w:rsid w:val="00FC3B00"/>
    <w:rsid w:val="00FC7ED9"/>
    <w:rsid w:val="00FD46C8"/>
    <w:rsid w:val="00FE523C"/>
    <w:rsid w:val="00FE55D4"/>
    <w:rsid w:val="00FF10DC"/>
    <w:rsid w:val="00FF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character" w:styleId="Strong">
    <w:name w:val="Strong"/>
    <w:basedOn w:val="DefaultParagraphFont"/>
    <w:uiPriority w:val="22"/>
    <w:qFormat/>
    <w:rsid w:val="00ED7DF0"/>
    <w:rPr>
      <w:b/>
      <w:bCs/>
    </w:rPr>
  </w:style>
  <w:style w:type="paragraph" w:styleId="ListParagraph">
    <w:name w:val="List Paragraph"/>
    <w:basedOn w:val="Normal"/>
    <w:uiPriority w:val="34"/>
    <w:qFormat/>
    <w:rsid w:val="00DC0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character" w:styleId="Strong">
    <w:name w:val="Strong"/>
    <w:basedOn w:val="DefaultParagraphFont"/>
    <w:uiPriority w:val="22"/>
    <w:qFormat/>
    <w:rsid w:val="00ED7DF0"/>
    <w:rPr>
      <w:b/>
      <w:bCs/>
    </w:rPr>
  </w:style>
  <w:style w:type="paragraph" w:styleId="ListParagraph">
    <w:name w:val="List Paragraph"/>
    <w:basedOn w:val="Normal"/>
    <w:uiPriority w:val="34"/>
    <w:qFormat/>
    <w:rsid w:val="00DC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3460">
      <w:bodyDiv w:val="1"/>
      <w:marLeft w:val="0"/>
      <w:marRight w:val="0"/>
      <w:marTop w:val="0"/>
      <w:marBottom w:val="0"/>
      <w:divBdr>
        <w:top w:val="none" w:sz="0" w:space="0" w:color="auto"/>
        <w:left w:val="none" w:sz="0" w:space="0" w:color="auto"/>
        <w:bottom w:val="none" w:sz="0" w:space="0" w:color="auto"/>
        <w:right w:val="none" w:sz="0" w:space="0" w:color="auto"/>
      </w:divBdr>
    </w:div>
    <w:div w:id="326909118">
      <w:bodyDiv w:val="1"/>
      <w:marLeft w:val="0"/>
      <w:marRight w:val="0"/>
      <w:marTop w:val="0"/>
      <w:marBottom w:val="0"/>
      <w:divBdr>
        <w:top w:val="none" w:sz="0" w:space="0" w:color="auto"/>
        <w:left w:val="none" w:sz="0" w:space="0" w:color="auto"/>
        <w:bottom w:val="none" w:sz="0" w:space="0" w:color="auto"/>
        <w:right w:val="none" w:sz="0" w:space="0" w:color="auto"/>
      </w:divBdr>
    </w:div>
    <w:div w:id="1147627553">
      <w:bodyDiv w:val="1"/>
      <w:marLeft w:val="0"/>
      <w:marRight w:val="0"/>
      <w:marTop w:val="0"/>
      <w:marBottom w:val="0"/>
      <w:divBdr>
        <w:top w:val="none" w:sz="0" w:space="0" w:color="auto"/>
        <w:left w:val="none" w:sz="0" w:space="0" w:color="auto"/>
        <w:bottom w:val="none" w:sz="0" w:space="0" w:color="auto"/>
        <w:right w:val="none" w:sz="0" w:space="0" w:color="auto"/>
      </w:divBdr>
    </w:div>
    <w:div w:id="1423405772">
      <w:bodyDiv w:val="1"/>
      <w:marLeft w:val="0"/>
      <w:marRight w:val="0"/>
      <w:marTop w:val="0"/>
      <w:marBottom w:val="0"/>
      <w:divBdr>
        <w:top w:val="none" w:sz="0" w:space="0" w:color="auto"/>
        <w:left w:val="none" w:sz="0" w:space="0" w:color="auto"/>
        <w:bottom w:val="none" w:sz="0" w:space="0" w:color="auto"/>
        <w:right w:val="none" w:sz="0" w:space="0" w:color="auto"/>
      </w:divBdr>
    </w:div>
    <w:div w:id="1842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47BD679E</Template>
  <TotalTime>1</TotalTime>
  <Pages>7</Pages>
  <Words>1411</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Cox, Jo</cp:lastModifiedBy>
  <cp:revision>2</cp:revision>
  <cp:lastPrinted>2019-06-26T07:52:00Z</cp:lastPrinted>
  <dcterms:created xsi:type="dcterms:W3CDTF">2020-11-13T10:09:00Z</dcterms:created>
  <dcterms:modified xsi:type="dcterms:W3CDTF">2020-11-13T10:09:00Z</dcterms:modified>
</cp:coreProperties>
</file>